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0003" w:rsidRDefault="00D20003">
      <w:pPr>
        <w:widowControl/>
        <w:spacing w:before="200" w:line="276" w:lineRule="auto"/>
      </w:pPr>
    </w:p>
    <w:tbl>
      <w:tblPr>
        <w:tblStyle w:val="a"/>
        <w:tblW w:w="11800" w:type="dxa"/>
        <w:tblInd w:w="-1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00"/>
      </w:tblGrid>
      <w:tr w:rsidR="00D20003">
        <w:trPr>
          <w:trHeight w:val="11775"/>
        </w:trPr>
        <w:tc>
          <w:tcPr>
            <w:tcW w:w="11800" w:type="dxa"/>
            <w:tcBorders>
              <w:top w:val="single" w:sz="8" w:space="0" w:color="FFFFFF"/>
              <w:left w:val="single" w:sz="8" w:space="0" w:color="FFFFFF"/>
              <w:bottom w:val="single" w:sz="8" w:space="0" w:color="FFFFFF"/>
              <w:right w:val="single" w:sz="8" w:space="0" w:color="FFFFFF"/>
            </w:tcBorders>
            <w:shd w:val="clear" w:color="auto" w:fill="D14124"/>
            <w:tcMar>
              <w:top w:w="100" w:type="dxa"/>
              <w:left w:w="100" w:type="dxa"/>
              <w:bottom w:w="100" w:type="dxa"/>
              <w:right w:w="100" w:type="dxa"/>
            </w:tcMar>
          </w:tcPr>
          <w:p w:rsidR="00D20003" w:rsidRDefault="00D20003">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52"/>
                <w:szCs w:val="52"/>
              </w:rPr>
            </w:pPr>
            <w:bookmarkStart w:id="0" w:name="_heading=h.t83n7x7nytlu" w:colFirst="0" w:colLast="0"/>
            <w:bookmarkEnd w:id="0"/>
          </w:p>
          <w:p w:rsidR="00D20003" w:rsidRDefault="00D20003">
            <w:pPr>
              <w:rPr>
                <w:rFonts w:ascii="Helvetica Neue" w:eastAsia="Helvetica Neue" w:hAnsi="Helvetica Neue" w:cs="Helvetica Neue"/>
              </w:rPr>
            </w:pPr>
          </w:p>
          <w:p w:rsidR="00D20003" w:rsidRDefault="00D20003">
            <w:pPr>
              <w:spacing w:after="60" w:line="276" w:lineRule="auto"/>
              <w:ind w:left="171" w:right="444"/>
              <w:rPr>
                <w:rFonts w:ascii="Helvetica Neue" w:eastAsia="Helvetica Neue" w:hAnsi="Helvetica Neue" w:cs="Helvetica Neue"/>
              </w:rPr>
            </w:pPr>
          </w:p>
          <w:p w:rsidR="00D20003" w:rsidRDefault="00D20003">
            <w:pPr>
              <w:spacing w:after="60" w:line="276" w:lineRule="auto"/>
              <w:ind w:left="171" w:right="444"/>
              <w:rPr>
                <w:rFonts w:ascii="Helvetica Neue" w:eastAsia="Helvetica Neue" w:hAnsi="Helvetica Neue" w:cs="Helvetica Neue"/>
              </w:rPr>
            </w:pPr>
          </w:p>
          <w:p w:rsidR="00D20003" w:rsidRDefault="00D20003">
            <w:pPr>
              <w:spacing w:after="60" w:line="276" w:lineRule="auto"/>
              <w:ind w:left="171" w:right="444"/>
              <w:rPr>
                <w:rFonts w:ascii="Helvetica Neue" w:eastAsia="Helvetica Neue" w:hAnsi="Helvetica Neue" w:cs="Helvetica Neue"/>
              </w:rPr>
            </w:pPr>
          </w:p>
          <w:p w:rsidR="00D20003" w:rsidRDefault="00E508AE">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52"/>
                <w:szCs w:val="52"/>
              </w:rPr>
            </w:pPr>
            <w:bookmarkStart w:id="1" w:name="_heading=h.7rc389nuppo7" w:colFirst="0" w:colLast="0"/>
            <w:bookmarkEnd w:id="1"/>
            <w:r>
              <w:rPr>
                <w:rFonts w:ascii="Helvetica Neue" w:eastAsia="Helvetica Neue" w:hAnsi="Helvetica Neue" w:cs="Helvetica Neue"/>
                <w:color w:val="FFFFFF"/>
                <w:sz w:val="52"/>
                <w:szCs w:val="52"/>
              </w:rPr>
              <w:t>Modello per la Redazione del Rapporto di Riesame Ciclico (RRC)</w:t>
            </w:r>
          </w:p>
          <w:p w:rsidR="00D20003" w:rsidRDefault="00E508AE">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52"/>
                <w:szCs w:val="52"/>
              </w:rPr>
            </w:pPr>
            <w:bookmarkStart w:id="2" w:name="_heading=h.6fxt8xawfbvc" w:colFirst="0" w:colLast="0"/>
            <w:bookmarkEnd w:id="2"/>
            <w:r>
              <w:rPr>
                <w:rFonts w:ascii="Helvetica Neue" w:eastAsia="Helvetica Neue" w:hAnsi="Helvetica Neue" w:cs="Helvetica Neue"/>
                <w:color w:val="FFFFFF"/>
                <w:sz w:val="52"/>
                <w:szCs w:val="52"/>
              </w:rPr>
              <w:t>[Anno]</w:t>
            </w:r>
          </w:p>
          <w:p w:rsidR="00D20003" w:rsidRDefault="00D20003">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32"/>
                <w:szCs w:val="32"/>
              </w:rPr>
            </w:pPr>
            <w:bookmarkStart w:id="3" w:name="_heading=h.pcmve7hdok68" w:colFirst="0" w:colLast="0"/>
            <w:bookmarkEnd w:id="3"/>
          </w:p>
          <w:p w:rsidR="00D20003" w:rsidRDefault="00E508AE">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32"/>
                <w:szCs w:val="32"/>
              </w:rPr>
            </w:pPr>
            <w:bookmarkStart w:id="4" w:name="_heading=h.p802dlp4npz7" w:colFirst="0" w:colLast="0"/>
            <w:bookmarkEnd w:id="4"/>
            <w:r>
              <w:rPr>
                <w:rFonts w:ascii="Helvetica Neue" w:eastAsia="Helvetica Neue" w:hAnsi="Helvetica Neue" w:cs="Helvetica Neue"/>
                <w:color w:val="FFFFFF"/>
                <w:sz w:val="32"/>
                <w:szCs w:val="32"/>
              </w:rPr>
              <w:t>CL/CLM/CLMCU in ...</w:t>
            </w:r>
          </w:p>
          <w:p w:rsidR="00D20003" w:rsidRDefault="00D20003">
            <w:pPr>
              <w:rPr>
                <w:rFonts w:ascii="Helvetica Neue" w:eastAsia="Helvetica Neue" w:hAnsi="Helvetica Neue" w:cs="Helvetica Neue"/>
              </w:rPr>
            </w:pPr>
          </w:p>
          <w:p w:rsidR="00D20003" w:rsidRDefault="00D20003">
            <w:pPr>
              <w:rPr>
                <w:rFonts w:ascii="Helvetica Neue" w:eastAsia="Helvetica Neue" w:hAnsi="Helvetica Neue" w:cs="Helvetica Neue"/>
              </w:rPr>
            </w:pPr>
          </w:p>
          <w:p w:rsidR="00D20003" w:rsidRDefault="00D20003">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32"/>
                <w:szCs w:val="32"/>
              </w:rPr>
            </w:pPr>
            <w:bookmarkStart w:id="5" w:name="_heading=h.ua5vwnq8g28g" w:colFirst="0" w:colLast="0"/>
            <w:bookmarkEnd w:id="5"/>
          </w:p>
          <w:p w:rsidR="00D20003" w:rsidRDefault="00D20003">
            <w:pPr>
              <w:keepNext/>
              <w:keepLines/>
              <w:pBdr>
                <w:top w:val="nil"/>
                <w:left w:val="nil"/>
                <w:bottom w:val="nil"/>
                <w:right w:val="nil"/>
                <w:between w:val="nil"/>
              </w:pBdr>
              <w:spacing w:after="60" w:line="276" w:lineRule="auto"/>
              <w:ind w:left="171" w:right="444"/>
              <w:rPr>
                <w:rFonts w:ascii="Helvetica Neue" w:eastAsia="Helvetica Neue" w:hAnsi="Helvetica Neue" w:cs="Helvetica Neue"/>
                <w:color w:val="FFFFFF"/>
                <w:sz w:val="32"/>
                <w:szCs w:val="32"/>
              </w:rPr>
            </w:pPr>
            <w:bookmarkStart w:id="6" w:name="_heading=h.izi7wjdqcaji" w:colFirst="0" w:colLast="0"/>
            <w:bookmarkEnd w:id="6"/>
          </w:p>
          <w:p w:rsidR="00D20003" w:rsidRDefault="00D20003">
            <w:pPr>
              <w:spacing w:before="200" w:line="276" w:lineRule="auto"/>
              <w:rPr>
                <w:rFonts w:ascii="Helvetica Neue" w:eastAsia="Helvetica Neue" w:hAnsi="Helvetica Neue" w:cs="Helvetica Neue"/>
              </w:rPr>
            </w:pPr>
          </w:p>
          <w:p w:rsidR="00D20003" w:rsidRDefault="00D20003">
            <w:pPr>
              <w:spacing w:before="200" w:line="276" w:lineRule="auto"/>
              <w:ind w:left="171" w:right="444"/>
              <w:rPr>
                <w:rFonts w:ascii="Helvetica Neue" w:eastAsia="Helvetica Neue" w:hAnsi="Helvetica Neue" w:cs="Helvetica Neue"/>
                <w:color w:val="FFFFFF"/>
                <w:sz w:val="24"/>
                <w:szCs w:val="24"/>
              </w:rPr>
            </w:pPr>
          </w:p>
        </w:tc>
      </w:tr>
    </w:tbl>
    <w:p w:rsidR="00D20003" w:rsidRDefault="00E508AE">
      <w:r>
        <w:br w:type="page"/>
      </w:r>
    </w:p>
    <w:p w:rsidR="00D20003" w:rsidRDefault="00E508AE">
      <w:pPr>
        <w:pBdr>
          <w:top w:val="nil"/>
          <w:left w:val="nil"/>
          <w:bottom w:val="nil"/>
          <w:right w:val="nil"/>
          <w:between w:val="nil"/>
        </w:pBdr>
        <w:shd w:val="clear" w:color="auto" w:fill="D14124"/>
        <w:spacing w:before="240"/>
        <w:rPr>
          <w:color w:val="FFFFFF"/>
          <w:sz w:val="36"/>
          <w:szCs w:val="36"/>
        </w:rPr>
      </w:pPr>
      <w:bookmarkStart w:id="7" w:name="_heading=h.1t3h5sf" w:colFirst="0" w:colLast="0"/>
      <w:bookmarkEnd w:id="7"/>
      <w:r>
        <w:rPr>
          <w:color w:val="FFFFFF"/>
          <w:sz w:val="36"/>
          <w:szCs w:val="36"/>
        </w:rPr>
        <w:lastRenderedPageBreak/>
        <w:t xml:space="preserve"> Rapporto di Riesame Ciclico 202X</w:t>
      </w:r>
    </w:p>
    <w:p w:rsidR="00D20003" w:rsidRDefault="00E508AE">
      <w:r>
        <w:t>Documento conforme con lo Schema di Rapporto di Riesame Ciclico pubblicato dall’ANVUR del 21/02/2023</w:t>
      </w:r>
    </w:p>
    <w:p w:rsidR="00D20003" w:rsidRDefault="00D20003">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00"/>
          <w:sz w:val="24"/>
          <w:szCs w:val="24"/>
        </w:rPr>
      </w:pPr>
    </w:p>
    <w:p w:rsidR="00D20003" w:rsidRDefault="00E508AE">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FF"/>
          <w:sz w:val="24"/>
          <w:szCs w:val="24"/>
        </w:rPr>
      </w:pPr>
      <w:r>
        <w:rPr>
          <w:color w:val="000000"/>
          <w:sz w:val="24"/>
          <w:szCs w:val="24"/>
        </w:rPr>
        <w:t xml:space="preserve">Denominazione del Corso di Studio: </w:t>
      </w:r>
      <w:r>
        <w:rPr>
          <w:i/>
          <w:color w:val="0070C0"/>
          <w:sz w:val="24"/>
          <w:szCs w:val="24"/>
        </w:rPr>
        <w:t>Inserire testo</w:t>
      </w:r>
    </w:p>
    <w:p w:rsidR="00D20003" w:rsidRDefault="00E508AE">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FF"/>
          <w:sz w:val="22"/>
          <w:szCs w:val="22"/>
        </w:rPr>
      </w:pPr>
      <w:r>
        <w:rPr>
          <w:color w:val="000000"/>
          <w:sz w:val="22"/>
          <w:szCs w:val="22"/>
        </w:rPr>
        <w:t xml:space="preserve">Classe: </w:t>
      </w:r>
      <w:r>
        <w:rPr>
          <w:i/>
          <w:color w:val="0070C0"/>
          <w:sz w:val="24"/>
          <w:szCs w:val="24"/>
        </w:rPr>
        <w:t>Inserire testo</w:t>
      </w:r>
    </w:p>
    <w:p w:rsidR="00D20003" w:rsidRDefault="00E508AE">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FF"/>
          <w:sz w:val="22"/>
          <w:szCs w:val="22"/>
        </w:rPr>
      </w:pPr>
      <w:r>
        <w:rPr>
          <w:color w:val="000000"/>
          <w:sz w:val="22"/>
          <w:szCs w:val="22"/>
        </w:rPr>
        <w:t xml:space="preserve">Sede: </w:t>
      </w:r>
      <w:r>
        <w:rPr>
          <w:i/>
          <w:color w:val="0070C0"/>
          <w:sz w:val="24"/>
          <w:szCs w:val="24"/>
        </w:rPr>
        <w:t>Inserire testo</w:t>
      </w:r>
    </w:p>
    <w:p w:rsidR="00D20003" w:rsidRDefault="00E508AE">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FF"/>
          <w:sz w:val="22"/>
          <w:szCs w:val="22"/>
        </w:rPr>
      </w:pPr>
      <w:r>
        <w:rPr>
          <w:color w:val="000000"/>
          <w:sz w:val="22"/>
          <w:szCs w:val="22"/>
        </w:rPr>
        <w:t xml:space="preserve">Altre eventuali indicazioni utili: </w:t>
      </w:r>
      <w:r>
        <w:rPr>
          <w:i/>
          <w:color w:val="0070C0"/>
          <w:sz w:val="24"/>
          <w:szCs w:val="24"/>
        </w:rPr>
        <w:t xml:space="preserve">Inserire </w:t>
      </w:r>
      <w:r>
        <w:rPr>
          <w:color w:val="0070C0"/>
          <w:sz w:val="24"/>
          <w:szCs w:val="24"/>
        </w:rPr>
        <w:t>testo</w:t>
      </w:r>
      <w:r>
        <w:rPr>
          <w:color w:val="0070C0"/>
          <w:sz w:val="22"/>
          <w:szCs w:val="22"/>
        </w:rPr>
        <w:t xml:space="preserve"> (Dipartimento, Facoltà, Scuola, ...)</w:t>
      </w:r>
    </w:p>
    <w:p w:rsidR="00D20003" w:rsidRDefault="00E508AE">
      <w:pPr>
        <w:pBdr>
          <w:top w:val="none" w:sz="0" w:space="0" w:color="000000"/>
          <w:left w:val="none" w:sz="0" w:space="0" w:color="000000"/>
          <w:bottom w:val="none" w:sz="0" w:space="0" w:color="000000"/>
          <w:right w:val="none" w:sz="0" w:space="0" w:color="000000"/>
          <w:between w:val="none" w:sz="0" w:space="0" w:color="000000"/>
        </w:pBdr>
        <w:spacing w:line="276" w:lineRule="auto"/>
        <w:rPr>
          <w:color w:val="0000FF"/>
          <w:sz w:val="22"/>
          <w:szCs w:val="22"/>
        </w:rPr>
      </w:pPr>
      <w:r>
        <w:rPr>
          <w:color w:val="000000"/>
          <w:sz w:val="22"/>
          <w:szCs w:val="22"/>
        </w:rPr>
        <w:t xml:space="preserve">Primo anno accademico di attivazione: </w:t>
      </w:r>
      <w:r>
        <w:rPr>
          <w:i/>
          <w:color w:val="0070C0"/>
          <w:sz w:val="24"/>
          <w:szCs w:val="24"/>
        </w:rPr>
        <w:t>Inserire testo</w:t>
      </w:r>
    </w:p>
    <w:p w:rsidR="00D20003" w:rsidRDefault="00D20003">
      <w:pPr>
        <w:shd w:val="clear" w:color="auto" w:fill="FFFFFF"/>
        <w:spacing w:before="120" w:line="276" w:lineRule="auto"/>
        <w:jc w:val="both"/>
        <w:rPr>
          <w:color w:val="000000"/>
        </w:rPr>
      </w:pPr>
    </w:p>
    <w:p w:rsidR="00D20003" w:rsidRDefault="00E508AE">
      <w:pPr>
        <w:shd w:val="clear" w:color="auto" w:fill="FFFFFF"/>
        <w:spacing w:before="120" w:line="276" w:lineRule="auto"/>
        <w:jc w:val="both"/>
        <w:rPr>
          <w:b/>
          <w:color w:val="000000"/>
          <w:sz w:val="24"/>
          <w:szCs w:val="24"/>
        </w:rPr>
      </w:pPr>
      <w:bookmarkStart w:id="8" w:name="_heading=h.4d34og8" w:colFirst="0" w:colLast="0"/>
      <w:bookmarkEnd w:id="8"/>
      <w:r>
        <w:rPr>
          <w:b/>
          <w:color w:val="000000"/>
          <w:sz w:val="24"/>
          <w:szCs w:val="24"/>
        </w:rPr>
        <w:t>Gruppo di Riesame:</w:t>
      </w:r>
    </w:p>
    <w:p w:rsidR="00D20003" w:rsidRDefault="00E508AE">
      <w:pPr>
        <w:spacing w:line="276" w:lineRule="auto"/>
        <w:rPr>
          <w:color w:val="000000"/>
          <w:sz w:val="22"/>
          <w:szCs w:val="22"/>
        </w:rPr>
      </w:pPr>
      <w:r>
        <w:rPr>
          <w:color w:val="000000"/>
          <w:sz w:val="22"/>
          <w:szCs w:val="22"/>
        </w:rPr>
        <w:t>Co</w:t>
      </w:r>
      <w:r>
        <w:rPr>
          <w:color w:val="000000"/>
          <w:sz w:val="22"/>
          <w:szCs w:val="22"/>
        </w:rPr>
        <w:t>mponenti indispensabili</w:t>
      </w:r>
    </w:p>
    <w:p w:rsidR="00D20003" w:rsidRDefault="00E508AE">
      <w:pPr>
        <w:spacing w:line="276" w:lineRule="auto"/>
        <w:jc w:val="both"/>
        <w:rPr>
          <w:sz w:val="22"/>
          <w:szCs w:val="22"/>
        </w:rPr>
      </w:pPr>
      <w:r>
        <w:rPr>
          <w:color w:val="0070C0"/>
          <w:sz w:val="22"/>
          <w:szCs w:val="22"/>
        </w:rPr>
        <w:t xml:space="preserve">Prof.ssa/Prof. </w:t>
      </w:r>
      <w:r>
        <w:rPr>
          <w:color w:val="000000"/>
          <w:sz w:val="22"/>
          <w:szCs w:val="22"/>
        </w:rPr>
        <w:tab/>
      </w:r>
      <w:r>
        <w:rPr>
          <w:color w:val="000000"/>
          <w:sz w:val="22"/>
          <w:szCs w:val="22"/>
        </w:rPr>
        <w:tab/>
      </w:r>
      <w:r>
        <w:rPr>
          <w:color w:val="000000"/>
          <w:sz w:val="22"/>
          <w:szCs w:val="22"/>
        </w:rPr>
        <w:tab/>
        <w:t xml:space="preserve">(Coordinatore/Presidente del </w:t>
      </w:r>
      <w:proofErr w:type="spellStart"/>
      <w:r>
        <w:rPr>
          <w:color w:val="000000"/>
          <w:sz w:val="22"/>
          <w:szCs w:val="22"/>
        </w:rPr>
        <w:t>CdS</w:t>
      </w:r>
      <w:proofErr w:type="spellEnd"/>
      <w:r>
        <w:rPr>
          <w:color w:val="000000"/>
          <w:sz w:val="22"/>
          <w:szCs w:val="22"/>
          <w:vertAlign w:val="superscript"/>
        </w:rPr>
        <w:footnoteReference w:id="1"/>
      </w:r>
      <w:r>
        <w:rPr>
          <w:color w:val="000000"/>
          <w:sz w:val="22"/>
          <w:szCs w:val="22"/>
        </w:rPr>
        <w:t>)</w:t>
      </w:r>
      <w:r>
        <w:rPr>
          <w:sz w:val="22"/>
          <w:szCs w:val="22"/>
        </w:rPr>
        <w:t xml:space="preserve"> </w:t>
      </w:r>
    </w:p>
    <w:p w:rsidR="00D20003" w:rsidRDefault="00E508AE">
      <w:pPr>
        <w:spacing w:line="276" w:lineRule="auto"/>
        <w:jc w:val="both"/>
        <w:rPr>
          <w:color w:val="000000"/>
          <w:sz w:val="22"/>
          <w:szCs w:val="22"/>
        </w:rPr>
      </w:pPr>
      <w:r>
        <w:rPr>
          <w:color w:val="0070C0"/>
          <w:sz w:val="22"/>
          <w:szCs w:val="22"/>
        </w:rPr>
        <w:t>Prof.ssa/Prof.</w:t>
      </w:r>
      <w:r>
        <w:rPr>
          <w:color w:val="000000"/>
          <w:sz w:val="22"/>
          <w:szCs w:val="22"/>
        </w:rPr>
        <w:tab/>
      </w:r>
      <w:r>
        <w:rPr>
          <w:color w:val="000000"/>
          <w:sz w:val="22"/>
          <w:szCs w:val="22"/>
        </w:rPr>
        <w:tab/>
      </w:r>
      <w:r>
        <w:rPr>
          <w:color w:val="000000"/>
          <w:sz w:val="22"/>
          <w:szCs w:val="22"/>
        </w:rPr>
        <w:tab/>
        <w:t>(Responsabile del Riesame)</w:t>
      </w:r>
    </w:p>
    <w:p w:rsidR="00D20003" w:rsidRDefault="00E508AE">
      <w:pPr>
        <w:spacing w:line="276" w:lineRule="auto"/>
        <w:jc w:val="both"/>
        <w:rPr>
          <w:color w:val="000000"/>
          <w:sz w:val="22"/>
          <w:szCs w:val="22"/>
        </w:rPr>
      </w:pPr>
      <w:r>
        <w:rPr>
          <w:color w:val="0070C0"/>
          <w:sz w:val="22"/>
          <w:szCs w:val="22"/>
        </w:rPr>
        <w:t>Sig.ra/Sig.</w:t>
      </w:r>
      <w:r>
        <w:rPr>
          <w:color w:val="0070C0"/>
          <w:sz w:val="22"/>
          <w:szCs w:val="22"/>
        </w:rPr>
        <w:tab/>
      </w:r>
      <w:r>
        <w:rPr>
          <w:color w:val="000000"/>
          <w:sz w:val="22"/>
          <w:szCs w:val="22"/>
        </w:rPr>
        <w:tab/>
      </w:r>
      <w:r>
        <w:rPr>
          <w:color w:val="000000"/>
          <w:sz w:val="22"/>
          <w:szCs w:val="22"/>
        </w:rPr>
        <w:tab/>
        <w:t>(Rappresentante degli studenti</w:t>
      </w:r>
      <w:r>
        <w:rPr>
          <w:color w:val="000000"/>
          <w:sz w:val="22"/>
          <w:szCs w:val="22"/>
          <w:vertAlign w:val="superscript"/>
        </w:rPr>
        <w:footnoteReference w:id="2"/>
      </w:r>
      <w:r>
        <w:rPr>
          <w:color w:val="000000"/>
          <w:sz w:val="22"/>
          <w:szCs w:val="22"/>
        </w:rPr>
        <w:t xml:space="preserve">) </w:t>
      </w:r>
    </w:p>
    <w:p w:rsidR="00D20003" w:rsidRDefault="00D20003">
      <w:pPr>
        <w:spacing w:line="276" w:lineRule="auto"/>
        <w:jc w:val="both"/>
        <w:rPr>
          <w:color w:val="000000"/>
          <w:sz w:val="22"/>
          <w:szCs w:val="22"/>
          <w:u w:val="single"/>
        </w:rPr>
      </w:pPr>
    </w:p>
    <w:p w:rsidR="00D20003" w:rsidRDefault="00E508AE">
      <w:pPr>
        <w:spacing w:line="276" w:lineRule="auto"/>
        <w:rPr>
          <w:b/>
          <w:color w:val="000000"/>
          <w:sz w:val="22"/>
          <w:szCs w:val="22"/>
        </w:rPr>
      </w:pPr>
      <w:r>
        <w:rPr>
          <w:b/>
          <w:color w:val="000000"/>
          <w:sz w:val="22"/>
          <w:szCs w:val="22"/>
        </w:rPr>
        <w:t>Altri componenti</w:t>
      </w:r>
    </w:p>
    <w:p w:rsidR="00D20003" w:rsidRDefault="00E508AE">
      <w:pPr>
        <w:spacing w:line="276" w:lineRule="auto"/>
        <w:jc w:val="both"/>
        <w:rPr>
          <w:color w:val="000000"/>
          <w:sz w:val="22"/>
          <w:szCs w:val="22"/>
        </w:rPr>
      </w:pPr>
      <w:r>
        <w:rPr>
          <w:color w:val="0070C0"/>
          <w:sz w:val="22"/>
          <w:szCs w:val="22"/>
        </w:rPr>
        <w:t>Prof.ssa / Prof.</w:t>
      </w:r>
      <w:r>
        <w:rPr>
          <w:color w:val="0070C0"/>
          <w:sz w:val="22"/>
          <w:szCs w:val="22"/>
        </w:rPr>
        <w:tab/>
      </w:r>
      <w:r>
        <w:rPr>
          <w:color w:val="000000"/>
          <w:sz w:val="22"/>
          <w:szCs w:val="22"/>
        </w:rPr>
        <w:tab/>
        <w:t xml:space="preserve">(Eventuali altri docenti del </w:t>
      </w:r>
      <w:proofErr w:type="spellStart"/>
      <w:r>
        <w:rPr>
          <w:color w:val="000000"/>
          <w:sz w:val="22"/>
          <w:szCs w:val="22"/>
        </w:rPr>
        <w:t>Cds</w:t>
      </w:r>
      <w:proofErr w:type="spellEnd"/>
      <w:r>
        <w:rPr>
          <w:color w:val="000000"/>
          <w:sz w:val="22"/>
          <w:szCs w:val="22"/>
        </w:rPr>
        <w:t xml:space="preserve">) </w:t>
      </w:r>
    </w:p>
    <w:p w:rsidR="00D20003" w:rsidRDefault="00E508AE">
      <w:pPr>
        <w:spacing w:line="276" w:lineRule="auto"/>
        <w:jc w:val="both"/>
        <w:rPr>
          <w:color w:val="000000"/>
          <w:sz w:val="22"/>
          <w:szCs w:val="22"/>
        </w:rPr>
      </w:pPr>
      <w:r>
        <w:rPr>
          <w:color w:val="0070C0"/>
          <w:sz w:val="22"/>
          <w:szCs w:val="22"/>
        </w:rPr>
        <w:t>Dr.ssa / Dr.</w:t>
      </w:r>
      <w:r>
        <w:rPr>
          <w:color w:val="0070C0"/>
          <w:sz w:val="22"/>
          <w:szCs w:val="22"/>
        </w:rPr>
        <w:tab/>
      </w:r>
      <w:r>
        <w:rPr>
          <w:color w:val="000000"/>
          <w:sz w:val="22"/>
          <w:szCs w:val="22"/>
        </w:rPr>
        <w:tab/>
      </w:r>
      <w:r>
        <w:rPr>
          <w:color w:val="000000"/>
          <w:sz w:val="22"/>
          <w:szCs w:val="22"/>
        </w:rPr>
        <w:tab/>
      </w:r>
      <w:r>
        <w:rPr>
          <w:color w:val="000000"/>
          <w:sz w:val="22"/>
          <w:szCs w:val="22"/>
        </w:rPr>
        <w:t xml:space="preserve">(Personale Tecnico Amministrativo di supporto al </w:t>
      </w:r>
      <w:proofErr w:type="spellStart"/>
      <w:r>
        <w:rPr>
          <w:color w:val="000000"/>
          <w:sz w:val="22"/>
          <w:szCs w:val="22"/>
        </w:rPr>
        <w:t>CdS</w:t>
      </w:r>
      <w:proofErr w:type="spellEnd"/>
      <w:r>
        <w:rPr>
          <w:color w:val="000000"/>
          <w:sz w:val="22"/>
          <w:szCs w:val="22"/>
          <w:vertAlign w:val="superscript"/>
        </w:rPr>
        <w:footnoteReference w:id="3"/>
      </w:r>
      <w:r>
        <w:rPr>
          <w:color w:val="000000"/>
          <w:sz w:val="22"/>
          <w:szCs w:val="22"/>
        </w:rPr>
        <w:t xml:space="preserve"> ) </w:t>
      </w:r>
    </w:p>
    <w:p w:rsidR="00D20003" w:rsidRDefault="00E508AE">
      <w:pPr>
        <w:spacing w:line="276" w:lineRule="auto"/>
        <w:jc w:val="both"/>
        <w:rPr>
          <w:color w:val="000000"/>
          <w:sz w:val="22"/>
          <w:szCs w:val="22"/>
        </w:rPr>
      </w:pPr>
      <w:r>
        <w:rPr>
          <w:color w:val="0070C0"/>
          <w:sz w:val="22"/>
          <w:szCs w:val="22"/>
        </w:rPr>
        <w:t>Dr.ssa / Dr.</w:t>
      </w:r>
      <w:r>
        <w:rPr>
          <w:color w:val="000000"/>
          <w:sz w:val="22"/>
          <w:szCs w:val="22"/>
        </w:rPr>
        <w:tab/>
      </w:r>
      <w:r>
        <w:rPr>
          <w:color w:val="000000"/>
          <w:sz w:val="22"/>
          <w:szCs w:val="22"/>
        </w:rPr>
        <w:tab/>
      </w:r>
      <w:r>
        <w:rPr>
          <w:color w:val="000000"/>
          <w:sz w:val="22"/>
          <w:szCs w:val="22"/>
        </w:rPr>
        <w:tab/>
        <w:t>(Rappresentante del mondo del lavoro)</w:t>
      </w:r>
    </w:p>
    <w:p w:rsidR="00D20003" w:rsidRDefault="00D20003">
      <w:pPr>
        <w:spacing w:line="276" w:lineRule="auto"/>
        <w:jc w:val="both"/>
        <w:rPr>
          <w:color w:val="000000"/>
          <w:sz w:val="22"/>
          <w:szCs w:val="22"/>
        </w:rPr>
      </w:pPr>
    </w:p>
    <w:p w:rsidR="00D20003" w:rsidRDefault="00E508AE">
      <w:pPr>
        <w:spacing w:line="276" w:lineRule="auto"/>
        <w:jc w:val="both"/>
        <w:rPr>
          <w:color w:val="000000"/>
          <w:sz w:val="22"/>
          <w:szCs w:val="22"/>
        </w:rPr>
      </w:pPr>
      <w:r>
        <w:rPr>
          <w:color w:val="000000"/>
          <w:sz w:val="22"/>
          <w:szCs w:val="22"/>
        </w:rPr>
        <w:t xml:space="preserve">Sono stati consultati inoltre: </w:t>
      </w:r>
      <w:r>
        <w:rPr>
          <w:color w:val="0070C0"/>
          <w:sz w:val="22"/>
          <w:szCs w:val="22"/>
        </w:rPr>
        <w:t xml:space="preserve">Inserire testo </w:t>
      </w:r>
    </w:p>
    <w:p w:rsidR="00D20003" w:rsidRDefault="00D20003">
      <w:pPr>
        <w:spacing w:line="276" w:lineRule="auto"/>
        <w:rPr>
          <w:sz w:val="22"/>
          <w:szCs w:val="22"/>
        </w:rPr>
      </w:pPr>
    </w:p>
    <w:p w:rsidR="00D20003" w:rsidRDefault="00E508AE">
      <w:pPr>
        <w:spacing w:line="276" w:lineRule="auto"/>
        <w:rPr>
          <w:sz w:val="22"/>
          <w:szCs w:val="22"/>
        </w:rPr>
      </w:pPr>
      <w:r>
        <w:rPr>
          <w:sz w:val="22"/>
          <w:szCs w:val="22"/>
        </w:rPr>
        <w:t xml:space="preserve">Il Gruppo di Riesame si è riunito, per la discussione degli argomenti riportati nei quadri delle sezioni di questo Rapporto di Riesame, il/i giorno/i: </w:t>
      </w:r>
      <w:r>
        <w:rPr>
          <w:color w:val="0070C0"/>
          <w:sz w:val="22"/>
          <w:szCs w:val="22"/>
        </w:rPr>
        <w:t>Inserire date</w:t>
      </w:r>
    </w:p>
    <w:p w:rsidR="00D20003" w:rsidRDefault="00E508AE">
      <w:pPr>
        <w:spacing w:before="120" w:line="276" w:lineRule="auto"/>
        <w:jc w:val="both"/>
        <w:rPr>
          <w:color w:val="000000"/>
          <w:sz w:val="22"/>
          <w:szCs w:val="22"/>
        </w:rPr>
      </w:pPr>
      <w:r>
        <w:rPr>
          <w:color w:val="000000"/>
          <w:sz w:val="22"/>
          <w:szCs w:val="22"/>
        </w:rPr>
        <w:t xml:space="preserve">Oggetti della discussione: </w:t>
      </w:r>
      <w:r>
        <w:rPr>
          <w:color w:val="0070C0"/>
          <w:sz w:val="22"/>
          <w:szCs w:val="22"/>
        </w:rPr>
        <w:t>Inserire testo</w:t>
      </w:r>
    </w:p>
    <w:p w:rsidR="00D20003" w:rsidRDefault="00E508AE">
      <w:pPr>
        <w:spacing w:before="120" w:line="276" w:lineRule="auto"/>
        <w:jc w:val="both"/>
        <w:rPr>
          <w:color w:val="000000"/>
          <w:sz w:val="22"/>
          <w:szCs w:val="22"/>
        </w:rPr>
      </w:pPr>
      <w:r>
        <w:rPr>
          <w:color w:val="000000"/>
          <w:sz w:val="22"/>
          <w:szCs w:val="22"/>
        </w:rPr>
        <w:t xml:space="preserve">… … …  … … … </w:t>
      </w:r>
    </w:p>
    <w:p w:rsidR="00D20003" w:rsidRDefault="00E508AE">
      <w:pPr>
        <w:spacing w:before="120" w:line="276" w:lineRule="auto"/>
        <w:jc w:val="both"/>
        <w:rPr>
          <w:color w:val="000000"/>
          <w:sz w:val="22"/>
          <w:szCs w:val="22"/>
        </w:rPr>
      </w:pPr>
      <w:r>
        <w:rPr>
          <w:color w:val="000000"/>
          <w:sz w:val="22"/>
          <w:szCs w:val="22"/>
        </w:rPr>
        <w:t>… … …  … … …</w:t>
      </w:r>
    </w:p>
    <w:p w:rsidR="00D20003" w:rsidRDefault="00D20003">
      <w:pPr>
        <w:spacing w:line="276" w:lineRule="auto"/>
        <w:rPr>
          <w:sz w:val="22"/>
          <w:szCs w:val="22"/>
        </w:rPr>
      </w:pPr>
    </w:p>
    <w:p w:rsidR="00D20003" w:rsidRDefault="00E508AE">
      <w:pPr>
        <w:pBdr>
          <w:top w:val="nil"/>
          <w:left w:val="nil"/>
          <w:bottom w:val="nil"/>
          <w:right w:val="nil"/>
          <w:between w:val="nil"/>
        </w:pBdr>
        <w:spacing w:line="276" w:lineRule="auto"/>
        <w:rPr>
          <w:color w:val="000000"/>
          <w:sz w:val="22"/>
          <w:szCs w:val="22"/>
        </w:rPr>
      </w:pPr>
      <w:r>
        <w:rPr>
          <w:sz w:val="22"/>
          <w:szCs w:val="22"/>
        </w:rPr>
        <w:t xml:space="preserve">Presentato, discusso </w:t>
      </w:r>
      <w:r>
        <w:rPr>
          <w:sz w:val="22"/>
          <w:szCs w:val="22"/>
        </w:rPr>
        <w:t>e approvato dall’organo collegiale periferico responsabile della gestione del Corso di Studio in data: xx/xx/202x</w:t>
      </w:r>
    </w:p>
    <w:p w:rsidR="00D20003" w:rsidRDefault="00E508AE">
      <w:pPr>
        <w:spacing w:before="120" w:line="276" w:lineRule="auto"/>
        <w:jc w:val="both"/>
        <w:rPr>
          <w:i/>
          <w:color w:val="000000"/>
          <w:sz w:val="22"/>
          <w:szCs w:val="22"/>
        </w:rPr>
      </w:pPr>
      <w:r>
        <w:rPr>
          <w:color w:val="000000"/>
          <w:sz w:val="22"/>
          <w:szCs w:val="22"/>
        </w:rPr>
        <w:t xml:space="preserve">Sintesi dell’esito della discussione dall’organo collegiale periferico responsabile della gestione del Corso di Studio: </w:t>
      </w:r>
      <w:r>
        <w:rPr>
          <w:color w:val="0070C0"/>
          <w:sz w:val="22"/>
          <w:szCs w:val="22"/>
        </w:rPr>
        <w:t>Inserire testo</w:t>
      </w:r>
    </w:p>
    <w:p w:rsidR="00D20003" w:rsidRDefault="00E508AE">
      <w:r>
        <w:rPr>
          <w:i/>
          <w:color w:val="000000"/>
          <w:sz w:val="16"/>
          <w:szCs w:val="16"/>
        </w:rPr>
        <w:t>[Si rac</w:t>
      </w:r>
      <w:r>
        <w:rPr>
          <w:i/>
          <w:color w:val="000000"/>
          <w:sz w:val="16"/>
          <w:szCs w:val="16"/>
        </w:rPr>
        <w:t xml:space="preserve">comanda qui la massima </w:t>
      </w:r>
      <w:r>
        <w:rPr>
          <w:i/>
          <w:sz w:val="16"/>
          <w:szCs w:val="16"/>
        </w:rPr>
        <w:t xml:space="preserve">sintesi. Qualora su qualche punto siano stati espressi dissensi o giudizi non da tutti condivisi, è opportuno darne brevemente notizia. Si può aggiungere anche il collegamento con il verbale della seduta del Consiglio di </w:t>
      </w:r>
      <w:proofErr w:type="spellStart"/>
      <w:r>
        <w:rPr>
          <w:i/>
          <w:sz w:val="16"/>
          <w:szCs w:val="16"/>
        </w:rPr>
        <w:t>CdS</w:t>
      </w:r>
      <w:proofErr w:type="spellEnd"/>
      <w:r>
        <w:rPr>
          <w:i/>
          <w:sz w:val="16"/>
          <w:szCs w:val="16"/>
        </w:rPr>
        <w:t>.]</w:t>
      </w:r>
    </w:p>
    <w:p w:rsidR="00D20003" w:rsidRDefault="00E508AE">
      <w:pPr>
        <w:spacing w:before="120" w:line="276" w:lineRule="auto"/>
        <w:jc w:val="both"/>
        <w:rPr>
          <w:color w:val="000000"/>
        </w:rPr>
      </w:pPr>
      <w:r>
        <w:rPr>
          <w:color w:val="000000"/>
        </w:rPr>
        <w:t xml:space="preserve">… … …  … … … </w:t>
      </w:r>
    </w:p>
    <w:p w:rsidR="00D20003" w:rsidRDefault="00E508AE">
      <w:pPr>
        <w:spacing w:before="120" w:line="276" w:lineRule="auto"/>
        <w:jc w:val="both"/>
        <w:rPr>
          <w:color w:val="000000"/>
        </w:rPr>
      </w:pPr>
      <w:r>
        <w:rPr>
          <w:color w:val="000000"/>
        </w:rPr>
        <w:t xml:space="preserve">… … …  … … … </w:t>
      </w:r>
    </w:p>
    <w:p w:rsidR="00D20003" w:rsidRDefault="00D20003">
      <w:pPr>
        <w:spacing w:before="120" w:line="276" w:lineRule="auto"/>
        <w:jc w:val="both"/>
        <w:rPr>
          <w:color w:val="000000"/>
        </w:rPr>
      </w:pPr>
    </w:p>
    <w:p w:rsidR="00D20003" w:rsidRDefault="00E508AE">
      <w:pPr>
        <w:pBdr>
          <w:top w:val="nil"/>
          <w:left w:val="nil"/>
          <w:bottom w:val="nil"/>
          <w:right w:val="nil"/>
          <w:between w:val="nil"/>
        </w:pBdr>
        <w:shd w:val="clear" w:color="auto" w:fill="D14124"/>
        <w:rPr>
          <w:color w:val="FFFFFF"/>
          <w:sz w:val="36"/>
          <w:szCs w:val="36"/>
        </w:rPr>
      </w:pPr>
      <w:bookmarkStart w:id="9" w:name="_heading=h.2s8eyo1" w:colFirst="0" w:colLast="0"/>
      <w:bookmarkEnd w:id="9"/>
      <w:r>
        <w:rPr>
          <w:color w:val="FFFFFF"/>
          <w:sz w:val="36"/>
          <w:szCs w:val="36"/>
        </w:rPr>
        <w:t>D.CDS.1   L’Assicurazione della Qualità nella progettazione del Corso di Studio (</w:t>
      </w:r>
      <w:proofErr w:type="spellStart"/>
      <w:r>
        <w:rPr>
          <w:color w:val="FFFFFF"/>
          <w:sz w:val="36"/>
          <w:szCs w:val="36"/>
        </w:rPr>
        <w:t>CdS</w:t>
      </w:r>
      <w:proofErr w:type="spellEnd"/>
      <w:r>
        <w:rPr>
          <w:color w:val="FFFFFF"/>
          <w:sz w:val="36"/>
          <w:szCs w:val="36"/>
        </w:rPr>
        <w:t>)</w:t>
      </w:r>
    </w:p>
    <w:p w:rsidR="00D20003" w:rsidRDefault="00D20003">
      <w:pPr>
        <w:pBdr>
          <w:top w:val="nil"/>
          <w:left w:val="nil"/>
          <w:bottom w:val="nil"/>
          <w:right w:val="nil"/>
          <w:between w:val="nil"/>
        </w:pBdr>
        <w:shd w:val="clear" w:color="auto" w:fill="FFFFFF"/>
        <w:rPr>
          <w:color w:val="000000"/>
          <w:sz w:val="24"/>
          <w:szCs w:val="24"/>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a) SINTESI DEI PRINCIPALI MUTAMENTI RILEVATI DALL'ULTIMO RIESAME</w:t>
      </w:r>
    </w:p>
    <w:p w:rsidR="00D20003" w:rsidRDefault="00D20003">
      <w:pPr>
        <w:rPr>
          <w:i/>
          <w:color w:val="000000"/>
          <w:sz w:val="22"/>
          <w:szCs w:val="22"/>
        </w:rPr>
      </w:pPr>
    </w:p>
    <w:tbl>
      <w:tblPr>
        <w:tblStyle w:val="a0"/>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39"/>
      </w:tblGrid>
      <w:tr w:rsidR="00D20003">
        <w:trPr>
          <w:trHeight w:val="170"/>
        </w:trPr>
        <w:tc>
          <w:tcPr>
            <w:tcW w:w="9639" w:type="dxa"/>
            <w:shd w:val="clear" w:color="auto" w:fill="auto"/>
          </w:tcPr>
          <w:p w:rsidR="00D20003" w:rsidRDefault="00E508AE">
            <w:pPr>
              <w:spacing w:line="192"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Descrizione (senza vincoli di lunghezza del testo)</w:t>
            </w: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tc>
      </w:tr>
    </w:tbl>
    <w:p w:rsidR="00D20003" w:rsidRDefault="00D20003">
      <w:pPr>
        <w:rPr>
          <w:color w:val="000000"/>
          <w:sz w:val="22"/>
          <w:szCs w:val="22"/>
        </w:rPr>
      </w:pPr>
    </w:p>
    <w:p w:rsidR="00D20003" w:rsidRDefault="00E508AE">
      <w:pPr>
        <w:rPr>
          <w:b/>
          <w:color w:val="000000"/>
          <w:sz w:val="24"/>
          <w:szCs w:val="24"/>
        </w:rPr>
      </w:pPr>
      <w:r>
        <w:rPr>
          <w:b/>
          <w:color w:val="000000"/>
          <w:sz w:val="24"/>
          <w:szCs w:val="24"/>
        </w:rPr>
        <w:t>Rendicontazione delle azioni previste nel Rapporto di Riesame Ciclico precedente:</w:t>
      </w:r>
    </w:p>
    <w:tbl>
      <w:tblPr>
        <w:tblStyle w:val="a1"/>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Azione Correttiva n. X</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Titolo e descrizione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intraprese</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Descrivere le azioni intraprese e le relative modalità di attuazione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Stato di avanzamento</w:t>
            </w:r>
            <w:r>
              <w:rPr>
                <w:rFonts w:ascii="Helvetica Neue" w:eastAsia="Helvetica Neue" w:hAnsi="Helvetica Neue" w:cs="Helvetica Neue"/>
                <w:color w:val="000000"/>
                <w:sz w:val="22"/>
                <w:szCs w:val="22"/>
              </w:rPr>
              <w:br/>
            </w:r>
            <w:r>
              <w:rPr>
                <w:rFonts w:ascii="Helvetica Neue" w:eastAsia="Helvetica Neue" w:hAnsi="Helvetica Neue" w:cs="Helvetica Neue"/>
                <w:color w:val="000000"/>
                <w:sz w:val="22"/>
                <w:szCs w:val="22"/>
              </w:rPr>
              <w:t>dell’Azione Correttiva</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w:t>
            </w:r>
            <w:r>
              <w:rPr>
                <w:rFonts w:ascii="Helvetica Neue" w:eastAsia="Helvetica Neue" w:hAnsi="Helvetica Neue" w:cs="Helvetica Neue"/>
                <w:i/>
                <w:color w:val="0070C0"/>
                <w:sz w:val="22"/>
                <w:szCs w:val="22"/>
              </w:rPr>
              <w:t>’Anagrafe Nazionale Studenti utilizzati per la compilazione della Scheda di Monitoraggio Annuale)</w:t>
            </w:r>
          </w:p>
        </w:tc>
      </w:tr>
    </w:tbl>
    <w:p w:rsidR="00D20003" w:rsidRDefault="00D20003">
      <w:pPr>
        <w:spacing w:line="216" w:lineRule="auto"/>
        <w:jc w:val="both"/>
        <w:rPr>
          <w:i/>
          <w:color w:val="000000"/>
        </w:rPr>
      </w:pPr>
    </w:p>
    <w:p w:rsidR="00D20003" w:rsidRDefault="00D20003"/>
    <w:p w:rsidR="00D20003" w:rsidRDefault="00D20003"/>
    <w:p w:rsidR="00D20003" w:rsidRDefault="00E508AE">
      <w:r>
        <w:br w:type="page"/>
      </w:r>
    </w:p>
    <w:p w:rsidR="00D20003" w:rsidRDefault="00E508AE">
      <w:pPr>
        <w:pBdr>
          <w:top w:val="nil"/>
          <w:left w:val="nil"/>
          <w:bottom w:val="nil"/>
          <w:right w:val="nil"/>
          <w:between w:val="nil"/>
        </w:pBdr>
        <w:shd w:val="clear" w:color="auto" w:fill="BFBFBF"/>
        <w:rPr>
          <w:b/>
          <w:color w:val="000000"/>
          <w:sz w:val="32"/>
          <w:szCs w:val="32"/>
        </w:rPr>
      </w:pPr>
      <w:r>
        <w:rPr>
          <w:b/>
          <w:color w:val="000000"/>
          <w:sz w:val="32"/>
          <w:szCs w:val="32"/>
        </w:rPr>
        <w:lastRenderedPageBreak/>
        <w:t>b) ANALISI DELLA SITUAZIONE SULLA BASE DEI DATI E DELLE INFORMAZIONI</w:t>
      </w:r>
    </w:p>
    <w:p w:rsidR="00D20003" w:rsidRDefault="00D20003">
      <w:pPr>
        <w:spacing w:line="216" w:lineRule="auto"/>
        <w:jc w:val="both"/>
        <w:rPr>
          <w:i/>
          <w:color w:val="000000"/>
        </w:rPr>
      </w:pPr>
    </w:p>
    <w:p w:rsidR="00D20003" w:rsidRDefault="00D20003">
      <w:pPr>
        <w:spacing w:line="216" w:lineRule="auto"/>
        <w:jc w:val="both"/>
        <w:rPr>
          <w:i/>
          <w:color w:val="000000"/>
        </w:rPr>
      </w:pPr>
    </w:p>
    <w:p w:rsidR="00D20003" w:rsidRDefault="00E508AE">
      <w:pPr>
        <w:pBdr>
          <w:top w:val="single" w:sz="12" w:space="1" w:color="000000"/>
          <w:left w:val="single" w:sz="12" w:space="4" w:color="000000"/>
          <w:bottom w:val="single" w:sz="12" w:space="1" w:color="000000"/>
          <w:right w:val="single" w:sz="12" w:space="4" w:color="000000"/>
        </w:pBdr>
        <w:shd w:val="clear" w:color="auto" w:fill="F2F2F2"/>
        <w:rPr>
          <w:color w:val="000000"/>
          <w:sz w:val="24"/>
          <w:szCs w:val="24"/>
        </w:rPr>
      </w:pPr>
      <w:r>
        <w:rPr>
          <w:color w:val="000000"/>
          <w:sz w:val="24"/>
          <w:szCs w:val="24"/>
        </w:rPr>
        <w:t>Principali elementi da osservare: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Scheda SUA-</w:t>
      </w:r>
      <w:proofErr w:type="spellStart"/>
      <w:r>
        <w:rPr>
          <w:i/>
          <w:color w:val="000000"/>
          <w:sz w:val="22"/>
          <w:szCs w:val="22"/>
        </w:rPr>
        <w:t>CdS</w:t>
      </w:r>
      <w:proofErr w:type="spellEnd"/>
      <w:r>
        <w:rPr>
          <w:i/>
          <w:color w:val="000000"/>
          <w:sz w:val="22"/>
          <w:szCs w:val="22"/>
        </w:rPr>
        <w:t>: quadri A</w:t>
      </w:r>
      <w:proofErr w:type="gramStart"/>
      <w:r>
        <w:rPr>
          <w:i/>
          <w:color w:val="000000"/>
          <w:sz w:val="22"/>
          <w:szCs w:val="22"/>
        </w:rPr>
        <w:t>1.a</w:t>
      </w:r>
      <w:proofErr w:type="gramEnd"/>
      <w:r>
        <w:rPr>
          <w:i/>
          <w:color w:val="000000"/>
          <w:sz w:val="22"/>
          <w:szCs w:val="22"/>
        </w:rPr>
        <w:t xml:space="preserve">, A1.b, A2, A2.a, A2.b, A4.a, A4.b, A4.c, B1.a </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Segnalazioni provenienti da docenti, studenti, interlocutori esterni</w:t>
      </w:r>
    </w:p>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 xml:space="preserve">D.CDS.1.1 - PROGETTAZIONE DEL CDS E CONSULTAZIONE INIZIALE DELLE PARTI INTERESSATE </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Titol</w:t>
      </w:r>
      <w:r>
        <w:rPr>
          <w:sz w:val="22"/>
          <w:szCs w:val="22"/>
        </w:rPr>
        <w:t xml:space="preserve">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16" w:lineRule="auto"/>
        <w:rPr>
          <w:i/>
          <w:sz w:val="24"/>
          <w:szCs w:val="24"/>
        </w:rPr>
      </w:pPr>
    </w:p>
    <w:p w:rsidR="00D20003" w:rsidRDefault="00D20003">
      <w:pPr>
        <w:spacing w:line="216" w:lineRule="auto"/>
        <w:rPr>
          <w:b/>
          <w:i/>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numPr>
          <w:ilvl w:val="0"/>
          <w:numId w:val="10"/>
        </w:numPr>
        <w:pBdr>
          <w:top w:val="nil"/>
          <w:left w:val="nil"/>
          <w:bottom w:val="nil"/>
          <w:right w:val="nil"/>
          <w:between w:val="nil"/>
        </w:pBdr>
        <w:spacing w:before="120" w:line="276" w:lineRule="auto"/>
        <w:ind w:left="453" w:right="159" w:hanging="357"/>
        <w:jc w:val="both"/>
        <w:rPr>
          <w:i/>
          <w:color w:val="000000"/>
          <w:sz w:val="22"/>
          <w:szCs w:val="22"/>
        </w:rPr>
      </w:pPr>
      <w:r>
        <w:rPr>
          <w:i/>
          <w:sz w:val="22"/>
          <w:szCs w:val="22"/>
        </w:rPr>
        <w:t xml:space="preserve">Le premesse che hanno portato alla dichiarazione del carattere del </w:t>
      </w:r>
      <w:proofErr w:type="spellStart"/>
      <w:r>
        <w:rPr>
          <w:i/>
          <w:sz w:val="22"/>
          <w:szCs w:val="22"/>
        </w:rPr>
        <w:t>CdS</w:t>
      </w:r>
      <w:proofErr w:type="spellEnd"/>
      <w:r>
        <w:rPr>
          <w:i/>
          <w:sz w:val="22"/>
          <w:szCs w:val="22"/>
        </w:rPr>
        <w:t>, nei suoi aspetti culturali e professionalizzanti in fase di progettazione, sono ancora valide?</w:t>
      </w:r>
    </w:p>
    <w:p w:rsidR="00D20003" w:rsidRDefault="00E508AE">
      <w:pPr>
        <w:numPr>
          <w:ilvl w:val="0"/>
          <w:numId w:val="10"/>
        </w:numPr>
        <w:pBdr>
          <w:top w:val="nil"/>
          <w:left w:val="nil"/>
          <w:bottom w:val="nil"/>
          <w:right w:val="nil"/>
          <w:between w:val="nil"/>
        </w:pBdr>
        <w:spacing w:before="120" w:line="276" w:lineRule="auto"/>
        <w:ind w:left="453" w:right="159" w:hanging="357"/>
        <w:jc w:val="both"/>
        <w:rPr>
          <w:i/>
          <w:sz w:val="22"/>
          <w:szCs w:val="22"/>
        </w:rPr>
      </w:pPr>
      <w:r>
        <w:rPr>
          <w:i/>
          <w:sz w:val="22"/>
          <w:szCs w:val="22"/>
        </w:rPr>
        <w:t>Si ritengono soddisfatte le esigenze e le potenzialità di sviluppo (umanistico, scientifi</w:t>
      </w:r>
      <w:r>
        <w:rPr>
          <w:i/>
          <w:sz w:val="22"/>
          <w:szCs w:val="22"/>
        </w:rPr>
        <w:t>co, tecnologico, sanitario o economico-sociale) dei settori di riferimento, anche in relazione con i cicli di studio successivi, (se presenti, ivi compresi i Corsi di Dottorato di Ricerca e le Scuole di Specializzazione) e con gli esiti occupazionali dei l</w:t>
      </w:r>
      <w:r>
        <w:rPr>
          <w:i/>
          <w:sz w:val="22"/>
          <w:szCs w:val="22"/>
        </w:rPr>
        <w:t>aureati?</w:t>
      </w:r>
    </w:p>
    <w:p w:rsidR="00D20003" w:rsidRDefault="00E508AE">
      <w:pPr>
        <w:numPr>
          <w:ilvl w:val="0"/>
          <w:numId w:val="10"/>
        </w:numPr>
        <w:pBdr>
          <w:top w:val="nil"/>
          <w:left w:val="nil"/>
          <w:bottom w:val="nil"/>
          <w:right w:val="nil"/>
          <w:between w:val="nil"/>
        </w:pBdr>
        <w:spacing w:before="120" w:line="276" w:lineRule="auto"/>
        <w:ind w:left="453" w:right="159" w:hanging="357"/>
        <w:jc w:val="both"/>
        <w:rPr>
          <w:i/>
          <w:sz w:val="22"/>
          <w:szCs w:val="22"/>
        </w:rPr>
      </w:pPr>
      <w:r>
        <w:rPr>
          <w:i/>
          <w:sz w:val="22"/>
          <w:szCs w:val="22"/>
        </w:rPr>
        <w:t>Sono state identificate e consultate le principali parti interessate ai profili formativi in uscita (studenti, docenti, organizzazioni scientifiche e professionali, esponenti del mondo della cultura, della produzione, anche a livello internazional</w:t>
      </w:r>
      <w:r>
        <w:rPr>
          <w:i/>
          <w:sz w:val="22"/>
          <w:szCs w:val="22"/>
        </w:rPr>
        <w:t>e in particolare nel caso delle Università per Stranieri), sia direttamente sia attraverso l'utilizzo di studi di settore?</w:t>
      </w:r>
    </w:p>
    <w:p w:rsidR="00D20003" w:rsidRDefault="00E508AE">
      <w:pPr>
        <w:numPr>
          <w:ilvl w:val="0"/>
          <w:numId w:val="10"/>
        </w:numPr>
        <w:pBdr>
          <w:top w:val="nil"/>
          <w:left w:val="nil"/>
          <w:bottom w:val="nil"/>
          <w:right w:val="nil"/>
          <w:between w:val="nil"/>
        </w:pBdr>
        <w:spacing w:before="120" w:line="276" w:lineRule="auto"/>
        <w:ind w:left="453" w:right="159" w:hanging="357"/>
        <w:jc w:val="both"/>
        <w:rPr>
          <w:i/>
          <w:sz w:val="22"/>
          <w:szCs w:val="22"/>
        </w:rPr>
      </w:pPr>
      <w:r>
        <w:rPr>
          <w:i/>
          <w:sz w:val="22"/>
          <w:szCs w:val="22"/>
        </w:rPr>
        <w:t xml:space="preserve">Le riflessioni emerse dalle consultazioni sono state prese in considerazione per la progettazione del </w:t>
      </w:r>
      <w:proofErr w:type="spellStart"/>
      <w:r>
        <w:rPr>
          <w:i/>
          <w:sz w:val="22"/>
          <w:szCs w:val="22"/>
        </w:rPr>
        <w:t>CdS</w:t>
      </w:r>
      <w:proofErr w:type="spellEnd"/>
      <w:r>
        <w:rPr>
          <w:i/>
          <w:sz w:val="22"/>
          <w:szCs w:val="22"/>
        </w:rPr>
        <w:t xml:space="preserve"> soprattutto con riferimento</w:t>
      </w:r>
      <w:r>
        <w:rPr>
          <w:i/>
          <w:sz w:val="22"/>
          <w:szCs w:val="22"/>
        </w:rPr>
        <w:t xml:space="preserve"> alle potenzialità occupazionali dei laureati e all’eventuale proseguimento di studi in cicli successivi se presenti?</w:t>
      </w:r>
    </w:p>
    <w:p w:rsidR="00D20003" w:rsidRDefault="00D20003">
      <w:pPr>
        <w:pBdr>
          <w:top w:val="nil"/>
          <w:left w:val="nil"/>
          <w:bottom w:val="nil"/>
          <w:right w:val="nil"/>
          <w:between w:val="nil"/>
        </w:pBdr>
        <w:spacing w:before="120" w:line="276" w:lineRule="auto"/>
        <w:ind w:left="453" w:right="159"/>
        <w:jc w:val="both"/>
        <w:rPr>
          <w:i/>
          <w:color w:val="0070C0"/>
          <w:sz w:val="22"/>
          <w:szCs w:val="22"/>
        </w:rPr>
      </w:pPr>
    </w:p>
    <w:p w:rsidR="00D20003" w:rsidRDefault="00E508AE">
      <w:pPr>
        <w:spacing w:line="276" w:lineRule="auto"/>
        <w:rPr>
          <w:b/>
          <w:i/>
          <w:color w:val="000000"/>
        </w:rPr>
      </w:pPr>
      <w:r>
        <w:rPr>
          <w:b/>
          <w:i/>
          <w:color w:val="000000"/>
          <w:sz w:val="24"/>
          <w:szCs w:val="24"/>
          <w:u w:val="single"/>
        </w:rPr>
        <w:lastRenderedPageBreak/>
        <w:t>CRITICITÀ / AREE DI MIGLIORAMENTO</w:t>
      </w:r>
    </w:p>
    <w:tbl>
      <w:tblPr>
        <w:tblStyle w:val="a2"/>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shd w:val="clear" w:color="auto" w:fill="FFFFCC"/>
        <w:rPr>
          <w:b/>
          <w:i/>
          <w:color w:val="000000"/>
        </w:rPr>
      </w:pPr>
      <w:r>
        <w:rPr>
          <w:b/>
          <w:color w:val="000000"/>
          <w:sz w:val="24"/>
          <w:szCs w:val="24"/>
        </w:rPr>
        <w:t>D.CDS.1.2 - DEFINIZIONE DEL CARATTERE DEL CDS, DEGLI OBIETTIVI FORMATIVI E DEI PROFILI IN USCITA</w:t>
      </w:r>
    </w:p>
    <w:p w:rsidR="00D20003" w:rsidRDefault="00D20003">
      <w:pPr>
        <w:rPr>
          <w:i/>
          <w:color w:val="000000"/>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i/>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line="276" w:lineRule="auto"/>
        <w:rPr>
          <w:i/>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7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numPr>
          <w:ilvl w:val="0"/>
          <w:numId w:val="7"/>
        </w:numPr>
        <w:pBdr>
          <w:top w:val="nil"/>
          <w:left w:val="nil"/>
          <w:bottom w:val="nil"/>
          <w:right w:val="nil"/>
          <w:between w:val="nil"/>
        </w:pBdr>
        <w:spacing w:before="120" w:line="276" w:lineRule="auto"/>
        <w:jc w:val="both"/>
        <w:rPr>
          <w:i/>
          <w:color w:val="000000"/>
          <w:sz w:val="22"/>
          <w:szCs w:val="22"/>
        </w:rPr>
      </w:pPr>
      <w:r>
        <w:rPr>
          <w:i/>
          <w:color w:val="000000"/>
          <w:sz w:val="22"/>
          <w:szCs w:val="22"/>
        </w:rPr>
        <w:t xml:space="preserve">Viene dichiarato con chiarezza il carattere del </w:t>
      </w:r>
      <w:proofErr w:type="spellStart"/>
      <w:r>
        <w:rPr>
          <w:i/>
          <w:color w:val="000000"/>
          <w:sz w:val="22"/>
          <w:szCs w:val="22"/>
        </w:rPr>
        <w:t>CdS</w:t>
      </w:r>
      <w:proofErr w:type="spellEnd"/>
      <w:r>
        <w:rPr>
          <w:i/>
          <w:color w:val="000000"/>
          <w:sz w:val="22"/>
          <w:szCs w:val="22"/>
        </w:rPr>
        <w:t>, nei suoi aspetti culturali, scienti</w:t>
      </w:r>
      <w:r>
        <w:rPr>
          <w:i/>
          <w:color w:val="000000"/>
          <w:sz w:val="22"/>
          <w:szCs w:val="22"/>
        </w:rPr>
        <w:t xml:space="preserve">fici e professionalizzanti? Gli obiettivi formativi e i profili in uscita sono chiaramente esplicitati e risultano coerenti tra loro? </w:t>
      </w:r>
    </w:p>
    <w:p w:rsidR="00D20003" w:rsidRDefault="00E508AE">
      <w:pPr>
        <w:numPr>
          <w:ilvl w:val="0"/>
          <w:numId w:val="7"/>
        </w:numPr>
        <w:pBdr>
          <w:top w:val="nil"/>
          <w:left w:val="nil"/>
          <w:bottom w:val="nil"/>
          <w:right w:val="nil"/>
          <w:between w:val="nil"/>
        </w:pBdr>
        <w:spacing w:before="120" w:line="276" w:lineRule="auto"/>
        <w:ind w:right="159"/>
        <w:jc w:val="both"/>
        <w:rPr>
          <w:i/>
          <w:color w:val="000000"/>
          <w:sz w:val="22"/>
          <w:szCs w:val="22"/>
        </w:rPr>
      </w:pPr>
      <w:r>
        <w:rPr>
          <w:i/>
          <w:color w:val="000000"/>
          <w:sz w:val="22"/>
          <w:szCs w:val="22"/>
        </w:rPr>
        <w:t>Gli obiettivi formativi specifici e i risultati di apprendimento attesi, in termini di conoscenze, abilità e competenze, sia disciplinari che trasversali, sono descritti in modo chiaro e completo e risultano coerenti con i profili culturali e professionali</w:t>
      </w:r>
      <w:r>
        <w:rPr>
          <w:i/>
          <w:color w:val="000000"/>
          <w:sz w:val="22"/>
          <w:szCs w:val="22"/>
        </w:rPr>
        <w:t xml:space="preserve"> in uscita? Sono stati declinati chiaramente per aree di apprendimento?</w:t>
      </w: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widowControl/>
        <w:spacing w:line="276" w:lineRule="auto"/>
        <w:jc w:val="both"/>
        <w:rPr>
          <w:i/>
          <w:color w:val="0070C0"/>
          <w:sz w:val="22"/>
          <w:szCs w:val="22"/>
        </w:rPr>
      </w:pPr>
    </w:p>
    <w:p w:rsidR="00D20003" w:rsidRDefault="00E508AE">
      <w:pPr>
        <w:spacing w:line="276" w:lineRule="auto"/>
        <w:rPr>
          <w:b/>
          <w:i/>
          <w:color w:val="000000"/>
          <w:sz w:val="24"/>
          <w:szCs w:val="24"/>
          <w:u w:val="single"/>
        </w:rPr>
      </w:pPr>
      <w:r>
        <w:rPr>
          <w:b/>
          <w:i/>
          <w:color w:val="000000"/>
          <w:sz w:val="24"/>
          <w:szCs w:val="24"/>
          <w:u w:val="single"/>
        </w:rPr>
        <w:lastRenderedPageBreak/>
        <w:t>CRITICITÀ / AREE DI MIGLIORAMENTO</w:t>
      </w:r>
    </w:p>
    <w:p w:rsidR="00D20003" w:rsidRDefault="00D20003">
      <w:pPr>
        <w:spacing w:line="276" w:lineRule="auto"/>
        <w:jc w:val="both"/>
        <w:rPr>
          <w:i/>
          <w:color w:val="000000"/>
        </w:rPr>
      </w:pPr>
    </w:p>
    <w:tbl>
      <w:tblPr>
        <w:tblStyle w:val="a3"/>
        <w:tblW w:w="976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35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35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35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pBdr>
          <w:top w:val="nil"/>
          <w:left w:val="nil"/>
          <w:bottom w:val="nil"/>
          <w:right w:val="nil"/>
          <w:between w:val="nil"/>
        </w:pBdr>
        <w:shd w:val="clear" w:color="auto" w:fill="FFFFFF"/>
      </w:pPr>
    </w:p>
    <w:p w:rsidR="00D20003" w:rsidRDefault="00D20003">
      <w:pPr>
        <w:pBdr>
          <w:top w:val="nil"/>
          <w:left w:val="nil"/>
          <w:bottom w:val="nil"/>
          <w:right w:val="nil"/>
          <w:between w:val="nil"/>
        </w:pBdr>
        <w:shd w:val="clear" w:color="auto" w:fill="FFFFFF"/>
      </w:pPr>
    </w:p>
    <w:p w:rsidR="00D20003" w:rsidRDefault="00E508AE">
      <w:pPr>
        <w:shd w:val="clear" w:color="auto" w:fill="FFFFCC"/>
        <w:rPr>
          <w:b/>
          <w:color w:val="000000"/>
          <w:sz w:val="24"/>
          <w:szCs w:val="24"/>
        </w:rPr>
      </w:pPr>
      <w:r>
        <w:rPr>
          <w:b/>
          <w:color w:val="000000"/>
          <w:sz w:val="24"/>
          <w:szCs w:val="24"/>
        </w:rPr>
        <w:t>D.CDS.1.3 - OFFERTA FORMATIVA E PERCORSI</w:t>
      </w:r>
    </w:p>
    <w:p w:rsidR="00D20003" w:rsidRDefault="00D20003">
      <w:pPr>
        <w:shd w:val="clear" w:color="auto" w:fill="FFFFFF"/>
        <w:rPr>
          <w:color w:val="000000"/>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Upload / Link del documento: </w:t>
      </w:r>
      <w:r>
        <w:rPr>
          <w:i/>
          <w:color w:val="0070C0"/>
          <w:sz w:val="22"/>
          <w:szCs w:val="22"/>
        </w:rPr>
        <w:t>Inserire link al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color w:val="0070C0"/>
          <w:sz w:val="22"/>
          <w:szCs w:val="22"/>
        </w:rPr>
      </w:pPr>
      <w:r>
        <w:rPr>
          <w:color w:val="0070C0"/>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Upload /</w:t>
      </w:r>
      <w:r>
        <w:rPr>
          <w:sz w:val="22"/>
          <w:szCs w:val="22"/>
        </w:rPr>
        <w:t xml:space="preserve"> Link del documento: </w:t>
      </w:r>
      <w:r>
        <w:rPr>
          <w:i/>
          <w:color w:val="0070C0"/>
          <w:sz w:val="22"/>
          <w:szCs w:val="22"/>
        </w:rPr>
        <w:t>Inserire link al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color w:val="0070C0"/>
          <w:sz w:val="22"/>
          <w:szCs w:val="22"/>
        </w:rPr>
      </w:pPr>
      <w:r>
        <w:rPr>
          <w:color w:val="0070C0"/>
          <w:sz w:val="22"/>
          <w:szCs w:val="22"/>
        </w:rPr>
        <w:t>…</w:t>
      </w:r>
    </w:p>
    <w:p w:rsidR="00D20003" w:rsidRDefault="00D20003">
      <w:pPr>
        <w:spacing w:line="27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numPr>
          <w:ilvl w:val="0"/>
          <w:numId w:val="9"/>
        </w:numPr>
        <w:pBdr>
          <w:top w:val="nil"/>
          <w:left w:val="nil"/>
          <w:bottom w:val="nil"/>
          <w:right w:val="nil"/>
          <w:between w:val="nil"/>
        </w:pBdr>
        <w:spacing w:before="120" w:line="276" w:lineRule="auto"/>
        <w:ind w:left="456" w:right="159"/>
        <w:jc w:val="both"/>
        <w:rPr>
          <w:i/>
          <w:sz w:val="22"/>
          <w:szCs w:val="22"/>
        </w:rPr>
      </w:pPr>
      <w:r>
        <w:rPr>
          <w:i/>
          <w:sz w:val="22"/>
          <w:szCs w:val="22"/>
        </w:rPr>
        <w:t xml:space="preserve">L'offerta ed i percorsi formativi proposti sono descritti chiaramente? Risultano coerenti con gli obiettivi formativi definiti, con i profili in uscita e con le conoscenze e competenze trasversali e disciplinari ad essi associati? Il </w:t>
      </w:r>
      <w:proofErr w:type="spellStart"/>
      <w:r>
        <w:rPr>
          <w:i/>
          <w:sz w:val="22"/>
          <w:szCs w:val="22"/>
        </w:rPr>
        <w:t>CdS</w:t>
      </w:r>
      <w:proofErr w:type="spellEnd"/>
      <w:r>
        <w:rPr>
          <w:i/>
          <w:sz w:val="22"/>
          <w:szCs w:val="22"/>
        </w:rPr>
        <w:t xml:space="preserve"> stimola l’acquisiz</w:t>
      </w:r>
      <w:r>
        <w:rPr>
          <w:i/>
          <w:sz w:val="22"/>
          <w:szCs w:val="22"/>
        </w:rPr>
        <w:t>ione di conoscenze e competenze trasversali anche con i CFU assegnati alle “altre attività? Ne è assicurata un’adeguata evidenza sul sito web di Ateneo?</w:t>
      </w:r>
    </w:p>
    <w:p w:rsidR="00D20003" w:rsidRDefault="00E508AE">
      <w:pPr>
        <w:numPr>
          <w:ilvl w:val="0"/>
          <w:numId w:val="9"/>
        </w:numPr>
        <w:pBdr>
          <w:top w:val="nil"/>
          <w:left w:val="nil"/>
          <w:bottom w:val="nil"/>
          <w:right w:val="nil"/>
          <w:between w:val="nil"/>
        </w:pBdr>
        <w:spacing w:before="120" w:line="276" w:lineRule="auto"/>
        <w:ind w:left="456" w:right="159"/>
        <w:jc w:val="both"/>
        <w:rPr>
          <w:i/>
          <w:sz w:val="22"/>
          <w:szCs w:val="22"/>
        </w:rPr>
      </w:pPr>
      <w:r>
        <w:rPr>
          <w:i/>
          <w:sz w:val="22"/>
          <w:szCs w:val="22"/>
        </w:rPr>
        <w:t xml:space="preserve">È adeguatamente e chiaramente indicata la struttura del </w:t>
      </w:r>
      <w:proofErr w:type="spellStart"/>
      <w:r>
        <w:rPr>
          <w:i/>
          <w:sz w:val="22"/>
          <w:szCs w:val="22"/>
        </w:rPr>
        <w:t>CdS</w:t>
      </w:r>
      <w:proofErr w:type="spellEnd"/>
      <w:r>
        <w:rPr>
          <w:i/>
          <w:sz w:val="22"/>
          <w:szCs w:val="22"/>
        </w:rPr>
        <w:t xml:space="preserve"> e l’articolazione in termini di ore/ CFU de</w:t>
      </w:r>
      <w:r>
        <w:rPr>
          <w:i/>
          <w:sz w:val="22"/>
          <w:szCs w:val="22"/>
        </w:rPr>
        <w:t>lla didattica erogativa (DE), interattiva (DI) e di attività in autoapprendimento?</w:t>
      </w:r>
    </w:p>
    <w:p w:rsidR="00D20003" w:rsidRDefault="00E508AE">
      <w:pPr>
        <w:numPr>
          <w:ilvl w:val="0"/>
          <w:numId w:val="9"/>
        </w:numPr>
        <w:pBdr>
          <w:top w:val="nil"/>
          <w:left w:val="nil"/>
          <w:bottom w:val="nil"/>
          <w:right w:val="nil"/>
          <w:between w:val="nil"/>
        </w:pBdr>
        <w:spacing w:before="120" w:line="276" w:lineRule="auto"/>
        <w:ind w:left="456" w:right="159"/>
        <w:jc w:val="both"/>
        <w:rPr>
          <w:i/>
          <w:sz w:val="22"/>
          <w:szCs w:val="22"/>
        </w:rPr>
      </w:pPr>
      <w:r>
        <w:rPr>
          <w:i/>
          <w:sz w:val="22"/>
          <w:szCs w:val="22"/>
        </w:rPr>
        <w:t>Risultano adeguatamente definiti gli elementi delle scienze biomediche di base, di Sanità pubblica e Management sanitario, delle scienze comportamentali e sociali (scienze u</w:t>
      </w:r>
      <w:r>
        <w:rPr>
          <w:i/>
          <w:sz w:val="22"/>
          <w:szCs w:val="22"/>
        </w:rPr>
        <w:t xml:space="preserve">mane applicate alla medicina e soft skills) nonché le discipline cliniche anche in termini di numero dei crediti formativi specifici e di tempi di apprendimento? Sono inseriti nella tabella ordinamentale del </w:t>
      </w:r>
      <w:proofErr w:type="spellStart"/>
      <w:r>
        <w:rPr>
          <w:i/>
          <w:sz w:val="22"/>
          <w:szCs w:val="22"/>
        </w:rPr>
        <w:t>CdS</w:t>
      </w:r>
      <w:proofErr w:type="spellEnd"/>
      <w:r>
        <w:rPr>
          <w:i/>
          <w:sz w:val="22"/>
          <w:szCs w:val="22"/>
        </w:rPr>
        <w:t xml:space="preserve"> (ambiti disciplinari e CFU assegnati), nella</w:t>
      </w:r>
      <w:r>
        <w:rPr>
          <w:i/>
          <w:sz w:val="22"/>
          <w:szCs w:val="22"/>
        </w:rPr>
        <w:t xml:space="preserve"> SUA-</w:t>
      </w:r>
      <w:proofErr w:type="spellStart"/>
      <w:r>
        <w:rPr>
          <w:i/>
          <w:sz w:val="22"/>
          <w:szCs w:val="22"/>
        </w:rPr>
        <w:t>CdS</w:t>
      </w:r>
      <w:proofErr w:type="spellEnd"/>
      <w:r>
        <w:rPr>
          <w:i/>
          <w:sz w:val="22"/>
          <w:szCs w:val="22"/>
        </w:rPr>
        <w:t xml:space="preserve"> (quadri A</w:t>
      </w:r>
      <w:proofErr w:type="gramStart"/>
      <w:r>
        <w:rPr>
          <w:i/>
          <w:sz w:val="22"/>
          <w:szCs w:val="22"/>
        </w:rPr>
        <w:t>4.b</w:t>
      </w:r>
      <w:proofErr w:type="gramEnd"/>
      <w:r>
        <w:rPr>
          <w:i/>
          <w:sz w:val="22"/>
          <w:szCs w:val="22"/>
        </w:rPr>
        <w:t xml:space="preserve">) e </w:t>
      </w:r>
      <w:r>
        <w:rPr>
          <w:i/>
          <w:sz w:val="22"/>
          <w:szCs w:val="22"/>
        </w:rPr>
        <w:lastRenderedPageBreak/>
        <w:t>nel Piano degli studi (semestri, ore totali ed orari di lezione)?</w:t>
      </w:r>
    </w:p>
    <w:p w:rsidR="00D20003" w:rsidRDefault="00E508AE">
      <w:pPr>
        <w:numPr>
          <w:ilvl w:val="0"/>
          <w:numId w:val="9"/>
        </w:numPr>
        <w:pBdr>
          <w:top w:val="nil"/>
          <w:left w:val="nil"/>
          <w:bottom w:val="nil"/>
          <w:right w:val="nil"/>
          <w:between w:val="nil"/>
        </w:pBdr>
        <w:spacing w:before="120" w:line="276" w:lineRule="auto"/>
        <w:ind w:left="456" w:right="159"/>
        <w:jc w:val="both"/>
        <w:rPr>
          <w:i/>
          <w:sz w:val="22"/>
          <w:szCs w:val="22"/>
        </w:rPr>
      </w:pPr>
      <w:r>
        <w:rPr>
          <w:i/>
          <w:sz w:val="22"/>
          <w:szCs w:val="22"/>
        </w:rPr>
        <w:t>Sono definite le modalità per insegnare agli studenti come formulare giudizi clinici in linea con le migliori evidenze disponibili?</w:t>
      </w:r>
    </w:p>
    <w:p w:rsidR="00D20003" w:rsidRDefault="00E508AE">
      <w:pPr>
        <w:numPr>
          <w:ilvl w:val="0"/>
          <w:numId w:val="9"/>
        </w:numPr>
        <w:pBdr>
          <w:top w:val="nil"/>
          <w:left w:val="nil"/>
          <w:bottom w:val="nil"/>
          <w:right w:val="nil"/>
          <w:between w:val="nil"/>
        </w:pBdr>
        <w:spacing w:before="120" w:line="276" w:lineRule="auto"/>
        <w:ind w:left="456" w:right="159"/>
        <w:jc w:val="both"/>
        <w:rPr>
          <w:i/>
          <w:sz w:val="22"/>
          <w:szCs w:val="22"/>
        </w:rPr>
      </w:pPr>
      <w:r>
        <w:rPr>
          <w:i/>
          <w:sz w:val="22"/>
          <w:szCs w:val="22"/>
        </w:rPr>
        <w:t xml:space="preserve">Sono definiti i moderni principi </w:t>
      </w:r>
      <w:r>
        <w:rPr>
          <w:i/>
          <w:sz w:val="22"/>
          <w:szCs w:val="22"/>
        </w:rPr>
        <w:t>del metodo scientifico e della ricerca medica inclusa quella traslazionale?</w:t>
      </w:r>
    </w:p>
    <w:p w:rsidR="00D20003" w:rsidRDefault="00D20003">
      <w:pPr>
        <w:spacing w:line="276" w:lineRule="auto"/>
        <w:rPr>
          <w:i/>
          <w:sz w:val="24"/>
          <w:szCs w:val="24"/>
          <w:u w:val="single"/>
        </w:rPr>
      </w:pPr>
    </w:p>
    <w:p w:rsidR="00D20003" w:rsidRDefault="00E508AE">
      <w:pPr>
        <w:spacing w:line="276" w:lineRule="auto"/>
        <w:rPr>
          <w:b/>
          <w:i/>
          <w:color w:val="000000"/>
          <w:sz w:val="24"/>
          <w:szCs w:val="24"/>
          <w:u w:val="single"/>
        </w:rPr>
      </w:pPr>
      <w:r>
        <w:rPr>
          <w:b/>
          <w:i/>
          <w:color w:val="000000"/>
          <w:sz w:val="24"/>
          <w:szCs w:val="24"/>
          <w:u w:val="single"/>
        </w:rPr>
        <w:t>CRITICITÀ / AREE DI MIGLIORAMENTO</w:t>
      </w:r>
    </w:p>
    <w:tbl>
      <w:tblPr>
        <w:tblStyle w:val="a4"/>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rPr>
          <w:i/>
        </w:rPr>
      </w:pPr>
    </w:p>
    <w:p w:rsidR="00D20003" w:rsidRDefault="00D20003">
      <w:pPr>
        <w:spacing w:line="276" w:lineRule="auto"/>
        <w:rPr>
          <w:i/>
        </w:rPr>
      </w:pPr>
    </w:p>
    <w:p w:rsidR="00D20003" w:rsidRDefault="00D20003">
      <w:pPr>
        <w:spacing w:line="276" w:lineRule="auto"/>
        <w:rPr>
          <w:b/>
          <w:i/>
          <w:color w:val="000000"/>
          <w:sz w:val="24"/>
          <w:szCs w:val="24"/>
        </w:rPr>
      </w:pPr>
    </w:p>
    <w:p w:rsidR="00D20003" w:rsidRDefault="00E508AE">
      <w:pPr>
        <w:shd w:val="clear" w:color="auto" w:fill="FFFFCC"/>
        <w:spacing w:line="276" w:lineRule="auto"/>
        <w:rPr>
          <w:b/>
          <w:color w:val="000000"/>
          <w:sz w:val="24"/>
          <w:szCs w:val="24"/>
        </w:rPr>
      </w:pPr>
      <w:r>
        <w:rPr>
          <w:b/>
          <w:color w:val="000000"/>
          <w:sz w:val="24"/>
          <w:szCs w:val="24"/>
        </w:rPr>
        <w:t>D.CDS.1.4 - PROGRAMMI DEGLI INSEGNAMENTI E MODALITÀ DI VERIFICA DELL’APPRENDIMENTO</w:t>
      </w:r>
    </w:p>
    <w:p w:rsidR="00D20003" w:rsidRDefault="00D20003">
      <w:pPr>
        <w:shd w:val="clear" w:color="auto" w:fill="FFFFFF"/>
        <w:rPr>
          <w:color w:val="000000"/>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76" w:lineRule="auto"/>
        <w:rPr>
          <w:i/>
          <w:sz w:val="24"/>
          <w:szCs w:val="24"/>
        </w:rPr>
      </w:pPr>
    </w:p>
    <w:p w:rsidR="00D20003" w:rsidRDefault="00E508AE">
      <w:pPr>
        <w:spacing w:line="276" w:lineRule="auto"/>
        <w:rPr>
          <w:b/>
          <w:i/>
          <w:color w:val="000000"/>
          <w:sz w:val="24"/>
          <w:szCs w:val="24"/>
        </w:rPr>
      </w:pPr>
      <w:r>
        <w:rPr>
          <w:b/>
          <w:i/>
          <w:color w:val="000000"/>
          <w:sz w:val="24"/>
          <w:szCs w:val="24"/>
          <w:u w:val="single"/>
        </w:rPr>
        <w:t>AUTOVALUTAZIONE Punto di Attenzione</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t>Le schede degli insegnamenti illustrano chiaramente i contenuti e i programmi degli insegnamenti coerenti con gli obietti</w:t>
      </w:r>
      <w:r>
        <w:rPr>
          <w:i/>
          <w:sz w:val="22"/>
          <w:szCs w:val="22"/>
        </w:rPr>
        <w:t xml:space="preserve">vi formativi del </w:t>
      </w:r>
      <w:proofErr w:type="spellStart"/>
      <w:r>
        <w:rPr>
          <w:i/>
          <w:sz w:val="22"/>
          <w:szCs w:val="22"/>
        </w:rPr>
        <w:t>CdS</w:t>
      </w:r>
      <w:proofErr w:type="spellEnd"/>
      <w:r>
        <w:rPr>
          <w:i/>
          <w:sz w:val="22"/>
          <w:szCs w:val="22"/>
        </w:rPr>
        <w:t>? Nel caso di insegnamenti integrati la scheda ne illustra chiaramente la struttura?</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t xml:space="preserve">Il sito web del </w:t>
      </w:r>
      <w:proofErr w:type="spellStart"/>
      <w:r>
        <w:rPr>
          <w:i/>
          <w:sz w:val="22"/>
          <w:szCs w:val="22"/>
        </w:rPr>
        <w:t>CdS</w:t>
      </w:r>
      <w:proofErr w:type="spellEnd"/>
      <w:r>
        <w:rPr>
          <w:i/>
          <w:sz w:val="22"/>
          <w:szCs w:val="22"/>
        </w:rPr>
        <w:t xml:space="preserve"> dà adeguata e tempestiva visibilità alle Schede degli insegnamenti?</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lastRenderedPageBreak/>
        <w:t>Le modalità di verifica adottate per i singoli insegnamenti chi</w:t>
      </w:r>
      <w:r>
        <w:rPr>
          <w:i/>
          <w:sz w:val="22"/>
          <w:szCs w:val="22"/>
        </w:rPr>
        <w:t>aramente definite e risultano adeguate ad accertare il raggiungimento dei risultati di apprendimento attesi?</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t>Le modalità di verifica sono chiaramente descritte nelle schede degli insegnamenti? Vengono espressamente comunicate agli studenti?</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t xml:space="preserve">Il </w:t>
      </w:r>
      <w:proofErr w:type="spellStart"/>
      <w:r>
        <w:rPr>
          <w:i/>
          <w:sz w:val="22"/>
          <w:szCs w:val="22"/>
        </w:rPr>
        <w:t>CdS</w:t>
      </w:r>
      <w:proofErr w:type="spellEnd"/>
      <w:r>
        <w:rPr>
          <w:i/>
          <w:sz w:val="22"/>
          <w:szCs w:val="22"/>
        </w:rPr>
        <w:t xml:space="preserve"> definisc</w:t>
      </w:r>
      <w:r>
        <w:rPr>
          <w:i/>
          <w:sz w:val="22"/>
          <w:szCs w:val="22"/>
        </w:rPr>
        <w:t>e in maniera chiara lo svolgimento della prova finale?</w:t>
      </w:r>
    </w:p>
    <w:p w:rsidR="00D20003" w:rsidRDefault="00E508AE">
      <w:pPr>
        <w:widowControl/>
        <w:numPr>
          <w:ilvl w:val="0"/>
          <w:numId w:val="11"/>
        </w:numPr>
        <w:pBdr>
          <w:top w:val="nil"/>
          <w:left w:val="nil"/>
          <w:bottom w:val="nil"/>
          <w:right w:val="nil"/>
          <w:between w:val="nil"/>
        </w:pBdr>
        <w:spacing w:before="120" w:line="276" w:lineRule="auto"/>
        <w:ind w:left="598" w:right="150" w:hanging="425"/>
        <w:jc w:val="both"/>
        <w:rPr>
          <w:i/>
          <w:sz w:val="22"/>
          <w:szCs w:val="22"/>
        </w:rPr>
      </w:pPr>
      <w:r>
        <w:rPr>
          <w:i/>
          <w:sz w:val="22"/>
          <w:szCs w:val="22"/>
        </w:rPr>
        <w:t>Le modalità di verifica delle competenze cliniche sono adeguatamente definite, descritte e comunicate agli studenti?</w:t>
      </w:r>
    </w:p>
    <w:p w:rsidR="00D20003" w:rsidRDefault="00D20003">
      <w:pPr>
        <w:spacing w:line="276" w:lineRule="auto"/>
        <w:rPr>
          <w:i/>
          <w:sz w:val="24"/>
          <w:szCs w:val="24"/>
        </w:rPr>
      </w:pPr>
    </w:p>
    <w:p w:rsidR="00D20003" w:rsidRDefault="00E508AE">
      <w:pPr>
        <w:spacing w:line="276" w:lineRule="auto"/>
        <w:rPr>
          <w:b/>
          <w:i/>
          <w:color w:val="000000"/>
        </w:rPr>
      </w:pPr>
      <w:r>
        <w:rPr>
          <w:b/>
          <w:i/>
          <w:color w:val="000000"/>
          <w:sz w:val="24"/>
          <w:szCs w:val="24"/>
          <w:u w:val="single"/>
        </w:rPr>
        <w:t>CRITICITÀ / AREE DI MIGLIORAMENTO</w:t>
      </w:r>
    </w:p>
    <w:tbl>
      <w:tblPr>
        <w:tblStyle w:val="a5"/>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rPr>
      </w:pPr>
    </w:p>
    <w:p w:rsidR="00D20003" w:rsidRDefault="00D20003">
      <w:pPr>
        <w:spacing w:line="276" w:lineRule="auto"/>
        <w:jc w:val="both"/>
        <w:rPr>
          <w:i/>
        </w:rPr>
      </w:pPr>
    </w:p>
    <w:p w:rsidR="00D20003" w:rsidRDefault="00D20003">
      <w:pPr>
        <w:spacing w:line="276" w:lineRule="auto"/>
        <w:jc w:val="both"/>
        <w:rPr>
          <w:i/>
        </w:rPr>
      </w:pPr>
    </w:p>
    <w:p w:rsidR="00D20003" w:rsidRDefault="00D20003">
      <w:pPr>
        <w:spacing w:line="276" w:lineRule="auto"/>
        <w:jc w:val="both"/>
        <w:rPr>
          <w:i/>
          <w:color w:val="0070C0"/>
          <w:sz w:val="22"/>
          <w:szCs w:val="22"/>
        </w:rPr>
      </w:pPr>
    </w:p>
    <w:p w:rsidR="00D20003" w:rsidRDefault="00E508AE">
      <w:pPr>
        <w:shd w:val="clear" w:color="auto" w:fill="FFFFCC"/>
        <w:spacing w:line="276" w:lineRule="auto"/>
        <w:rPr>
          <w:b/>
          <w:color w:val="000000"/>
          <w:sz w:val="24"/>
          <w:szCs w:val="24"/>
        </w:rPr>
      </w:pPr>
      <w:r>
        <w:rPr>
          <w:b/>
          <w:color w:val="000000"/>
          <w:sz w:val="24"/>
          <w:szCs w:val="24"/>
        </w:rPr>
        <w:t>D.CDS.1.5 - PIANIFICAZIONE E ORGANIZZAZIONE DEGLI INSEGNAMENTI DEL CDS</w:t>
      </w:r>
    </w:p>
    <w:p w:rsidR="00D20003" w:rsidRDefault="00D20003">
      <w:pPr>
        <w:shd w:val="clear" w:color="auto" w:fill="FFFFFF"/>
        <w:rPr>
          <w:color w:val="000000"/>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 xml:space="preserve">Breve Descrizione: </w:t>
      </w:r>
      <w:r>
        <w:rPr>
          <w:i/>
          <w:color w:val="0070C0"/>
          <w:sz w:val="22"/>
          <w:szCs w:val="22"/>
        </w:rPr>
        <w:t>Inse</w:t>
      </w:r>
      <w:r>
        <w:rPr>
          <w:i/>
          <w:color w:val="0070C0"/>
          <w:sz w:val="22"/>
          <w:szCs w:val="22"/>
        </w:rPr>
        <w:t>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line="276" w:lineRule="auto"/>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E508AE">
      <w:pPr>
        <w:spacing w:line="276" w:lineRule="auto"/>
        <w:rPr>
          <w:b/>
          <w:i/>
          <w:color w:val="000000"/>
          <w:sz w:val="22"/>
          <w:szCs w:val="22"/>
          <w:u w:val="single"/>
        </w:rPr>
      </w:pPr>
      <w:r>
        <w:rPr>
          <w:b/>
          <w:i/>
          <w:color w:val="000000"/>
          <w:sz w:val="22"/>
          <w:szCs w:val="22"/>
          <w:u w:val="single"/>
        </w:rPr>
        <w:t>AUTOVALUTAZIONE Punto di Attenzione</w:t>
      </w:r>
    </w:p>
    <w:p w:rsidR="00D20003" w:rsidRDefault="00E508AE">
      <w:pPr>
        <w:widowControl/>
        <w:numPr>
          <w:ilvl w:val="0"/>
          <w:numId w:val="12"/>
        </w:numPr>
        <w:pBdr>
          <w:top w:val="nil"/>
          <w:left w:val="nil"/>
          <w:bottom w:val="nil"/>
          <w:right w:val="nil"/>
          <w:between w:val="nil"/>
        </w:pBdr>
        <w:spacing w:line="276" w:lineRule="auto"/>
        <w:ind w:left="601" w:hanging="425"/>
        <w:jc w:val="both"/>
        <w:rPr>
          <w:i/>
          <w:sz w:val="22"/>
          <w:szCs w:val="22"/>
        </w:rPr>
      </w:pPr>
      <w:r>
        <w:rPr>
          <w:i/>
          <w:sz w:val="22"/>
          <w:szCs w:val="22"/>
        </w:rPr>
        <w:t xml:space="preserve">Il </w:t>
      </w:r>
      <w:proofErr w:type="spellStart"/>
      <w:r>
        <w:rPr>
          <w:i/>
          <w:sz w:val="22"/>
          <w:szCs w:val="22"/>
        </w:rPr>
        <w:t>CdS</w:t>
      </w:r>
      <w:proofErr w:type="spellEnd"/>
      <w:r>
        <w:rPr>
          <w:i/>
          <w:sz w:val="22"/>
          <w:szCs w:val="22"/>
        </w:rPr>
        <w:t xml:space="preserve"> pianifica la progettazione e l’erogazione della didattica in modo da agevolare l’organizzazione dello studio, la frequenza e l’apprendimento da parte degli studenti?</w:t>
      </w:r>
    </w:p>
    <w:p w:rsidR="00D20003" w:rsidRDefault="00E508AE">
      <w:pPr>
        <w:widowControl/>
        <w:numPr>
          <w:ilvl w:val="0"/>
          <w:numId w:val="12"/>
        </w:numPr>
        <w:pBdr>
          <w:top w:val="nil"/>
          <w:left w:val="nil"/>
          <w:bottom w:val="nil"/>
          <w:right w:val="nil"/>
          <w:between w:val="nil"/>
        </w:pBdr>
        <w:spacing w:line="276" w:lineRule="auto"/>
        <w:ind w:left="601" w:hanging="425"/>
        <w:jc w:val="both"/>
        <w:rPr>
          <w:i/>
          <w:sz w:val="22"/>
          <w:szCs w:val="22"/>
        </w:rPr>
      </w:pPr>
      <w:r>
        <w:rPr>
          <w:i/>
          <w:sz w:val="22"/>
          <w:szCs w:val="22"/>
        </w:rPr>
        <w:t>Sono stati previsti incontri di pianificazione, coordinamento e monitoraggio tra do</w:t>
      </w:r>
      <w:r>
        <w:rPr>
          <w:i/>
          <w:sz w:val="22"/>
          <w:szCs w:val="22"/>
        </w:rPr>
        <w:t xml:space="preserve">centi, tutor e figure specialistiche responsabili della didattica finalizzati a un’eventuale modifica degli obiettivi formativi o </w:t>
      </w:r>
      <w:proofErr w:type="gramStart"/>
      <w:r>
        <w:rPr>
          <w:i/>
          <w:sz w:val="22"/>
          <w:szCs w:val="22"/>
        </w:rPr>
        <w:t>dell’organizzazione  delle</w:t>
      </w:r>
      <w:proofErr w:type="gramEnd"/>
      <w:r>
        <w:rPr>
          <w:i/>
          <w:sz w:val="22"/>
          <w:szCs w:val="22"/>
        </w:rPr>
        <w:t xml:space="preserve"> verifiche?</w:t>
      </w:r>
    </w:p>
    <w:p w:rsidR="00D20003" w:rsidRDefault="00D20003">
      <w:pPr>
        <w:spacing w:line="276" w:lineRule="auto"/>
        <w:rPr>
          <w:i/>
          <w:sz w:val="22"/>
          <w:szCs w:val="22"/>
        </w:rPr>
      </w:pPr>
    </w:p>
    <w:p w:rsidR="00D20003" w:rsidRDefault="00D20003">
      <w:pPr>
        <w:spacing w:line="276" w:lineRule="auto"/>
        <w:rPr>
          <w:i/>
          <w:sz w:val="22"/>
          <w:szCs w:val="22"/>
        </w:rPr>
      </w:pPr>
    </w:p>
    <w:p w:rsidR="00D20003" w:rsidRDefault="00E508AE">
      <w:pPr>
        <w:spacing w:line="276" w:lineRule="auto"/>
        <w:rPr>
          <w:b/>
          <w:i/>
          <w:color w:val="000000"/>
        </w:rPr>
      </w:pPr>
      <w:r>
        <w:rPr>
          <w:b/>
          <w:i/>
          <w:color w:val="000000"/>
          <w:sz w:val="24"/>
          <w:szCs w:val="24"/>
          <w:u w:val="single"/>
        </w:rPr>
        <w:t>CRITICITÀ / AREE DI MIGLIORAMENTO</w:t>
      </w:r>
    </w:p>
    <w:tbl>
      <w:tblPr>
        <w:tblStyle w:val="a6"/>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rPr>
      </w:pPr>
    </w:p>
    <w:p w:rsidR="00D20003" w:rsidRDefault="00D20003">
      <w:pPr>
        <w:spacing w:line="276" w:lineRule="auto"/>
        <w:jc w:val="both"/>
        <w:rPr>
          <w:i/>
        </w:rPr>
      </w:pPr>
    </w:p>
    <w:p w:rsidR="00D20003" w:rsidRDefault="00D20003">
      <w:pPr>
        <w:spacing w:line="276" w:lineRule="auto"/>
        <w:jc w:val="both"/>
        <w:rPr>
          <w:b/>
          <w:i/>
          <w:sz w:val="30"/>
          <w:szCs w:val="30"/>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c) OBIETTIVI E AZIONI DI MIGLIORAMENTO</w:t>
      </w:r>
    </w:p>
    <w:p w:rsidR="00D20003" w:rsidRDefault="00D20003">
      <w:pPr>
        <w:shd w:val="clear" w:color="auto" w:fill="FFFFFF"/>
        <w:spacing w:line="276" w:lineRule="auto"/>
        <w:rPr>
          <w:color w:val="000000"/>
          <w:sz w:val="22"/>
          <w:szCs w:val="22"/>
        </w:rPr>
      </w:pPr>
    </w:p>
    <w:tbl>
      <w:tblPr>
        <w:tblStyle w:val="a7"/>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Obiettivo n.</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color w:val="000000"/>
                <w:sz w:val="22"/>
                <w:szCs w:val="22"/>
              </w:rPr>
              <w:t xml:space="preserve">D.CDS.1/n./RC-202X: </w:t>
            </w:r>
            <w:r>
              <w:rPr>
                <w:rFonts w:ascii="Helvetica Neue" w:eastAsia="Helvetica Neue" w:hAnsi="Helvetica Neue" w:cs="Helvetica Neue"/>
                <w:i/>
                <w:color w:val="000000"/>
                <w:sz w:val="22"/>
                <w:szCs w:val="22"/>
              </w:rPr>
              <w:t>(titolo e descrizion</w:t>
            </w:r>
            <w:r>
              <w:rPr>
                <w:rFonts w:ascii="Helvetica Neue" w:eastAsia="Helvetica Neue" w:hAnsi="Helvetica Neue" w:cs="Helvetica Neue"/>
                <w:color w:val="000000"/>
                <w:sz w:val="22"/>
                <w:szCs w:val="22"/>
              </w:rPr>
              <w:t>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Problema da risolvere</w:t>
            </w:r>
            <w:r>
              <w:rPr>
                <w:rFonts w:ascii="Helvetica Neue" w:eastAsia="Helvetica Neue" w:hAnsi="Helvetica Neue" w:cs="Helvetica Neue"/>
                <w:color w:val="000000"/>
                <w:sz w:val="22"/>
                <w:szCs w:val="22"/>
              </w:rPr>
              <w:br/>
              <w:t>Area di miglioramento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il problema da risolvere e/o l’area di miglioramento con il livello di dettaglio sufficiente per poterli correlare alle azioni da intraprendere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da intraprendere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le azioni da intraprendere e le relative modalità di attuazione (senza vincoli di lunghezza del testo)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Indicatore/i di riferimento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w:t>
            </w:r>
            <w:r>
              <w:rPr>
                <w:rFonts w:ascii="Helvetica Neue" w:eastAsia="Helvetica Neue" w:hAnsi="Helvetica Neue" w:cs="Helvetica Neue"/>
                <w:i/>
                <w:color w:val="0070C0"/>
                <w:sz w:val="22"/>
                <w:szCs w:val="22"/>
              </w:rPr>
              <w:t>ive modalità di rilevazione/verifica (ove possibile correlare obiettivi e indicatori di riferimento agli indicatori dell’Anagrafe Nazionale Studenti utilizzati per la compilazione della Scheda di Monitoraggio Annuale)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Responsabilità</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Individuare il respons</w:t>
            </w:r>
            <w:r>
              <w:rPr>
                <w:rFonts w:ascii="Helvetica Neue" w:eastAsia="Helvetica Neue" w:hAnsi="Helvetica Neue" w:cs="Helvetica Neue"/>
                <w:i/>
                <w:color w:val="0070C0"/>
                <w:sz w:val="22"/>
                <w:szCs w:val="22"/>
              </w:rPr>
              <w:t>abile dell’azione ed eventuali altre figure che possono contribuire al raggiungimento del risultato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Risorse necessarie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Definire le tipologie di risorse necessarie (persone, materiali, tecnologie, servizi, conoscenze, risorse finanziarie, ecc.) e quantific</w:t>
            </w:r>
            <w:r>
              <w:rPr>
                <w:rFonts w:ascii="Helvetica Neue" w:eastAsia="Helvetica Neue" w:hAnsi="Helvetica Neue" w:cs="Helvetica Neue"/>
                <w:i/>
                <w:color w:val="0070C0"/>
                <w:sz w:val="22"/>
                <w:szCs w:val="22"/>
              </w:rPr>
              <w:t>arle valutandone l’effettiva disponibilità</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Tempi di esecuzione</w:t>
            </w:r>
            <w:r>
              <w:rPr>
                <w:rFonts w:ascii="Helvetica Neue" w:eastAsia="Helvetica Neue" w:hAnsi="Helvetica Neue" w:cs="Helvetica Neue"/>
                <w:color w:val="000000"/>
                <w:sz w:val="22"/>
                <w:szCs w:val="22"/>
              </w:rPr>
              <w:br/>
              <w:t>e scadenze</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Stimare in maniera realistica il tempo di realizzazione, definendo sia la scadenza per il raggiungimento dell’obiettivo, sia, se opportuno, scadenze per il raggiungimento di obietti</w:t>
            </w:r>
            <w:r>
              <w:rPr>
                <w:rFonts w:ascii="Helvetica Neue" w:eastAsia="Helvetica Neue" w:hAnsi="Helvetica Neue" w:cs="Helvetica Neue"/>
                <w:i/>
                <w:color w:val="0070C0"/>
                <w:sz w:val="22"/>
                <w:szCs w:val="22"/>
              </w:rPr>
              <w:t>vi intermedi</w:t>
            </w:r>
          </w:p>
        </w:tc>
      </w:tr>
    </w:tbl>
    <w:p w:rsidR="00D20003" w:rsidRDefault="00D20003">
      <w:pPr>
        <w:spacing w:line="276" w:lineRule="auto"/>
        <w:jc w:val="both"/>
        <w:rPr>
          <w:i/>
        </w:rPr>
      </w:pPr>
    </w:p>
    <w:p w:rsidR="00D20003" w:rsidRDefault="00D20003">
      <w:pPr>
        <w:pBdr>
          <w:top w:val="nil"/>
          <w:left w:val="nil"/>
          <w:bottom w:val="nil"/>
          <w:right w:val="nil"/>
          <w:between w:val="nil"/>
        </w:pBdr>
        <w:spacing w:line="276" w:lineRule="auto"/>
        <w:jc w:val="both"/>
        <w:rPr>
          <w:i/>
        </w:rPr>
      </w:pPr>
    </w:p>
    <w:p w:rsidR="00D20003" w:rsidRDefault="00D20003">
      <w:pPr>
        <w:pBdr>
          <w:top w:val="nil"/>
          <w:left w:val="nil"/>
          <w:bottom w:val="nil"/>
          <w:right w:val="nil"/>
          <w:between w:val="nil"/>
        </w:pBdr>
        <w:spacing w:line="276" w:lineRule="auto"/>
        <w:jc w:val="both"/>
        <w:rPr>
          <w:i/>
        </w:rPr>
      </w:pPr>
    </w:p>
    <w:p w:rsidR="00D20003" w:rsidRDefault="00E508AE">
      <w:pPr>
        <w:pBdr>
          <w:top w:val="nil"/>
          <w:left w:val="nil"/>
          <w:bottom w:val="nil"/>
          <w:right w:val="nil"/>
          <w:between w:val="nil"/>
        </w:pBdr>
        <w:spacing w:line="276" w:lineRule="auto"/>
        <w:jc w:val="both"/>
        <w:rPr>
          <w:i/>
        </w:rPr>
      </w:pPr>
      <w:r>
        <w:br w:type="page"/>
      </w:r>
    </w:p>
    <w:p w:rsidR="00D20003" w:rsidRDefault="00D20003">
      <w:pPr>
        <w:pBdr>
          <w:top w:val="nil"/>
          <w:left w:val="nil"/>
          <w:bottom w:val="nil"/>
          <w:right w:val="nil"/>
          <w:between w:val="nil"/>
        </w:pBdr>
        <w:spacing w:line="276" w:lineRule="auto"/>
        <w:jc w:val="both"/>
        <w:rPr>
          <w:i/>
        </w:rPr>
      </w:pPr>
    </w:p>
    <w:p w:rsidR="00D20003" w:rsidRDefault="00E508AE">
      <w:pPr>
        <w:pBdr>
          <w:top w:val="nil"/>
          <w:left w:val="nil"/>
          <w:bottom w:val="nil"/>
          <w:right w:val="nil"/>
          <w:between w:val="nil"/>
        </w:pBdr>
        <w:shd w:val="clear" w:color="auto" w:fill="D14124"/>
        <w:rPr>
          <w:color w:val="FFFFFF"/>
          <w:sz w:val="36"/>
          <w:szCs w:val="36"/>
        </w:rPr>
      </w:pPr>
      <w:r>
        <w:rPr>
          <w:color w:val="FFFFFF"/>
          <w:sz w:val="36"/>
          <w:szCs w:val="36"/>
        </w:rPr>
        <w:t>D.CDS.2   L’ASSICURAZIONE DELLA QUALITÀ NELL’EROGAZIONE DEL CORSO DI STUDIO (CDS)</w:t>
      </w:r>
    </w:p>
    <w:p w:rsidR="00D20003" w:rsidRDefault="00D20003">
      <w:pPr>
        <w:pBdr>
          <w:top w:val="nil"/>
          <w:left w:val="nil"/>
          <w:bottom w:val="nil"/>
          <w:right w:val="nil"/>
          <w:between w:val="nil"/>
        </w:pBdr>
        <w:shd w:val="clear" w:color="auto" w:fill="FFFFFF"/>
        <w:rPr>
          <w:color w:val="000000"/>
          <w:sz w:val="24"/>
          <w:szCs w:val="24"/>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a) SINTESI DEI PRINCIPALI MUTAMENTI RILEVATI DALL'ULTIMO RIESAME</w:t>
      </w:r>
    </w:p>
    <w:p w:rsidR="00D20003" w:rsidRDefault="00D20003">
      <w:pPr>
        <w:rPr>
          <w:i/>
          <w:color w:val="000000"/>
          <w:sz w:val="22"/>
          <w:szCs w:val="22"/>
        </w:rPr>
      </w:pPr>
    </w:p>
    <w:tbl>
      <w:tblPr>
        <w:tblStyle w:val="a8"/>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39"/>
      </w:tblGrid>
      <w:tr w:rsidR="00D20003">
        <w:trPr>
          <w:trHeight w:val="170"/>
        </w:trPr>
        <w:tc>
          <w:tcPr>
            <w:tcW w:w="9639" w:type="dxa"/>
            <w:shd w:val="clear" w:color="auto" w:fill="auto"/>
          </w:tcPr>
          <w:p w:rsidR="00D20003" w:rsidRDefault="00E508AE">
            <w:pPr>
              <w:spacing w:line="192"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Descrizione (senza vincoli di lunghezza del testo)</w:t>
            </w: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tc>
      </w:tr>
    </w:tbl>
    <w:p w:rsidR="00D20003" w:rsidRDefault="00D20003">
      <w:pPr>
        <w:rPr>
          <w:color w:val="000000"/>
          <w:sz w:val="22"/>
          <w:szCs w:val="22"/>
        </w:rPr>
      </w:pPr>
    </w:p>
    <w:p w:rsidR="00D20003" w:rsidRDefault="00E508AE">
      <w:pPr>
        <w:rPr>
          <w:b/>
          <w:color w:val="000000"/>
          <w:sz w:val="24"/>
          <w:szCs w:val="24"/>
        </w:rPr>
      </w:pPr>
      <w:r>
        <w:rPr>
          <w:b/>
          <w:color w:val="000000"/>
          <w:sz w:val="24"/>
          <w:szCs w:val="24"/>
        </w:rPr>
        <w:t>Rendicontazione delle azioni previste nel Rapporto di Riesame Ciclico precedente:</w:t>
      </w:r>
    </w:p>
    <w:tbl>
      <w:tblPr>
        <w:tblStyle w:val="a9"/>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Azione Correttiva n. X</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Titolo e descrizione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intraprese</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Descrivere le azioni intraprese e le relative modalità di attuazione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Stato di avanzamento</w:t>
            </w:r>
            <w:r>
              <w:rPr>
                <w:rFonts w:ascii="Helvetica Neue" w:eastAsia="Helvetica Neue" w:hAnsi="Helvetica Neue" w:cs="Helvetica Neue"/>
                <w:color w:val="000000"/>
                <w:sz w:val="22"/>
                <w:szCs w:val="22"/>
              </w:rPr>
              <w:br/>
            </w:r>
            <w:r>
              <w:rPr>
                <w:rFonts w:ascii="Helvetica Neue" w:eastAsia="Helvetica Neue" w:hAnsi="Helvetica Neue" w:cs="Helvetica Neue"/>
                <w:color w:val="000000"/>
                <w:sz w:val="22"/>
                <w:szCs w:val="22"/>
              </w:rPr>
              <w:t>dell’Azione Correttiva</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dell’Anagrafe Nazionale Stu</w:t>
            </w:r>
            <w:r>
              <w:rPr>
                <w:rFonts w:ascii="Helvetica Neue" w:eastAsia="Helvetica Neue" w:hAnsi="Helvetica Neue" w:cs="Helvetica Neue"/>
                <w:i/>
                <w:color w:val="0070C0"/>
                <w:sz w:val="22"/>
                <w:szCs w:val="22"/>
              </w:rPr>
              <w:t>denti utilizzati per la compilazione della Scheda di Monitoraggio Annuale)</w:t>
            </w:r>
          </w:p>
        </w:tc>
      </w:tr>
    </w:tbl>
    <w:p w:rsidR="00D20003" w:rsidRDefault="00D20003">
      <w:pPr>
        <w:spacing w:line="216" w:lineRule="auto"/>
        <w:jc w:val="both"/>
        <w:rPr>
          <w:i/>
          <w:color w:val="000000"/>
        </w:rPr>
      </w:pPr>
    </w:p>
    <w:p w:rsidR="00D20003" w:rsidRDefault="00D20003"/>
    <w:p w:rsidR="00D20003" w:rsidRDefault="00D20003"/>
    <w:p w:rsidR="00D20003" w:rsidRDefault="00D20003"/>
    <w:p w:rsidR="00D20003" w:rsidRDefault="00E508AE">
      <w:pPr>
        <w:rPr>
          <w:color w:val="000000"/>
          <w:sz w:val="31"/>
          <w:szCs w:val="31"/>
        </w:rPr>
      </w:pPr>
      <w:r>
        <w:br w:type="page"/>
      </w: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lastRenderedPageBreak/>
        <w:t>b) ANALISI DELLA SITUAZIONE SULLA BASE DEI DATI E DELLE INFORMAZIONI</w:t>
      </w:r>
    </w:p>
    <w:p w:rsidR="00D20003" w:rsidRDefault="00D20003">
      <w:pPr>
        <w:spacing w:line="216" w:lineRule="auto"/>
        <w:jc w:val="both"/>
        <w:rPr>
          <w:i/>
        </w:rPr>
      </w:pPr>
    </w:p>
    <w:p w:rsidR="00D20003" w:rsidRDefault="00D20003">
      <w:pPr>
        <w:spacing w:line="216" w:lineRule="auto"/>
        <w:jc w:val="both"/>
        <w:rPr>
          <w:i/>
        </w:rPr>
      </w:pPr>
    </w:p>
    <w:p w:rsidR="00D20003" w:rsidRDefault="00E508AE">
      <w:pPr>
        <w:pBdr>
          <w:top w:val="single" w:sz="12" w:space="1" w:color="000000"/>
          <w:left w:val="single" w:sz="12" w:space="4" w:color="000000"/>
          <w:bottom w:val="single" w:sz="12" w:space="1" w:color="000000"/>
          <w:right w:val="single" w:sz="12" w:space="4" w:color="000000"/>
        </w:pBdr>
        <w:shd w:val="clear" w:color="auto" w:fill="F2F2F2"/>
        <w:rPr>
          <w:color w:val="000000"/>
          <w:sz w:val="24"/>
          <w:szCs w:val="24"/>
        </w:rPr>
      </w:pPr>
      <w:r>
        <w:rPr>
          <w:color w:val="000000"/>
          <w:sz w:val="24"/>
          <w:szCs w:val="24"/>
        </w:rPr>
        <w:t>Principali elementi da osservare: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Schede degli insegnamenti</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SUA-CDS: quadri A3, B</w:t>
      </w:r>
      <w:proofErr w:type="gramStart"/>
      <w:r>
        <w:rPr>
          <w:i/>
          <w:color w:val="000000"/>
          <w:sz w:val="22"/>
          <w:szCs w:val="22"/>
        </w:rPr>
        <w:t>1.b</w:t>
      </w:r>
      <w:proofErr w:type="gramEnd"/>
      <w:r>
        <w:rPr>
          <w:i/>
          <w:color w:val="000000"/>
          <w:sz w:val="22"/>
          <w:szCs w:val="22"/>
        </w:rPr>
        <w:t>, B2.a, B2.b, B5</w:t>
      </w:r>
    </w:p>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D.CDS.2.1 - ORIENTAMENTO E TUTORATO</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widowControl/>
        <w:numPr>
          <w:ilvl w:val="0"/>
          <w:numId w:val="5"/>
        </w:numPr>
        <w:pBdr>
          <w:top w:val="nil"/>
          <w:left w:val="nil"/>
          <w:bottom w:val="nil"/>
          <w:right w:val="nil"/>
          <w:between w:val="nil"/>
        </w:pBdr>
        <w:spacing w:line="276" w:lineRule="auto"/>
        <w:ind w:left="318" w:hanging="284"/>
        <w:jc w:val="both"/>
        <w:rPr>
          <w:i/>
          <w:sz w:val="22"/>
          <w:szCs w:val="22"/>
        </w:rPr>
      </w:pPr>
      <w:r>
        <w:rPr>
          <w:i/>
          <w:sz w:val="22"/>
          <w:szCs w:val="22"/>
        </w:rPr>
        <w:t xml:space="preserve">Le attività di orientamento in ingresso, in itinere e in uscita sono in linea con i profili culturali e professionali disegnati dal </w:t>
      </w:r>
      <w:proofErr w:type="spellStart"/>
      <w:r>
        <w:rPr>
          <w:i/>
          <w:sz w:val="22"/>
          <w:szCs w:val="22"/>
        </w:rPr>
        <w:t>CdS</w:t>
      </w:r>
      <w:proofErr w:type="spellEnd"/>
      <w:r>
        <w:rPr>
          <w:i/>
          <w:sz w:val="22"/>
          <w:szCs w:val="22"/>
        </w:rPr>
        <w:t>?</w:t>
      </w:r>
    </w:p>
    <w:p w:rsidR="00D20003" w:rsidRDefault="00E508AE">
      <w:pPr>
        <w:widowControl/>
        <w:numPr>
          <w:ilvl w:val="0"/>
          <w:numId w:val="5"/>
        </w:numPr>
        <w:pBdr>
          <w:top w:val="nil"/>
          <w:left w:val="nil"/>
          <w:bottom w:val="nil"/>
          <w:right w:val="nil"/>
          <w:between w:val="nil"/>
        </w:pBdr>
        <w:spacing w:line="276" w:lineRule="auto"/>
        <w:ind w:left="318" w:hanging="284"/>
        <w:jc w:val="both"/>
        <w:rPr>
          <w:i/>
          <w:sz w:val="22"/>
          <w:szCs w:val="22"/>
        </w:rPr>
      </w:pPr>
      <w:r>
        <w:rPr>
          <w:i/>
          <w:sz w:val="22"/>
          <w:szCs w:val="22"/>
        </w:rPr>
        <w:t>Le attività di orientamento in ingresso, in itinere e in uscita favoriscono la cons</w:t>
      </w:r>
      <w:r>
        <w:rPr>
          <w:i/>
          <w:sz w:val="22"/>
          <w:szCs w:val="22"/>
        </w:rPr>
        <w:t>apevolezza delle scelte da parte degli studenti?</w:t>
      </w:r>
    </w:p>
    <w:p w:rsidR="00D20003" w:rsidRDefault="00E508AE">
      <w:pPr>
        <w:widowControl/>
        <w:numPr>
          <w:ilvl w:val="0"/>
          <w:numId w:val="5"/>
        </w:numPr>
        <w:pBdr>
          <w:top w:val="nil"/>
          <w:left w:val="nil"/>
          <w:bottom w:val="nil"/>
          <w:right w:val="nil"/>
          <w:between w:val="nil"/>
        </w:pBdr>
        <w:spacing w:line="276" w:lineRule="auto"/>
        <w:ind w:left="318" w:hanging="284"/>
        <w:jc w:val="both"/>
        <w:rPr>
          <w:i/>
          <w:sz w:val="22"/>
          <w:szCs w:val="22"/>
        </w:rPr>
      </w:pPr>
      <w:r>
        <w:rPr>
          <w:i/>
          <w:sz w:val="22"/>
          <w:szCs w:val="22"/>
        </w:rPr>
        <w:t>Le attività di tutorato tengono conto dei risultati del monitoraggio delle carriere?</w:t>
      </w:r>
    </w:p>
    <w:p w:rsidR="00D20003" w:rsidRDefault="00E508AE">
      <w:pPr>
        <w:widowControl/>
        <w:numPr>
          <w:ilvl w:val="0"/>
          <w:numId w:val="5"/>
        </w:numPr>
        <w:pBdr>
          <w:top w:val="nil"/>
          <w:left w:val="nil"/>
          <w:bottom w:val="nil"/>
          <w:right w:val="nil"/>
          <w:between w:val="nil"/>
        </w:pBdr>
        <w:spacing w:line="276" w:lineRule="auto"/>
        <w:ind w:left="318" w:hanging="284"/>
        <w:jc w:val="both"/>
        <w:rPr>
          <w:i/>
          <w:sz w:val="22"/>
          <w:szCs w:val="22"/>
        </w:rPr>
      </w:pPr>
      <w:r>
        <w:rPr>
          <w:i/>
          <w:sz w:val="22"/>
          <w:szCs w:val="22"/>
        </w:rPr>
        <w:t>Le iniziative di orientamento in uscita tengono conto dei risultati del monitoraggio degli esiti e delle prospettive occup</w:t>
      </w:r>
      <w:r>
        <w:rPr>
          <w:i/>
          <w:sz w:val="22"/>
          <w:szCs w:val="22"/>
        </w:rPr>
        <w:t>azionali, anche in relazione al tasso di successo dei neolaureati ai concorsi di ammissione alle Scuola di Specializzazione in Medicina ed anche ai Corsi di formazione per il Medico di medicina generale?</w:t>
      </w:r>
    </w:p>
    <w:p w:rsidR="00D20003" w:rsidRDefault="00D20003">
      <w:pPr>
        <w:spacing w:line="276" w:lineRule="auto"/>
        <w:rPr>
          <w:i/>
          <w:color w:val="000000"/>
          <w:sz w:val="24"/>
          <w:szCs w:val="24"/>
        </w:rPr>
      </w:pPr>
    </w:p>
    <w:p w:rsidR="00D20003" w:rsidRDefault="00E508AE">
      <w:pPr>
        <w:spacing w:line="276" w:lineRule="auto"/>
        <w:rPr>
          <w:i/>
          <w:color w:val="000000"/>
        </w:rPr>
      </w:pPr>
      <w:r>
        <w:rPr>
          <w:b/>
          <w:i/>
          <w:color w:val="000000"/>
          <w:sz w:val="24"/>
          <w:szCs w:val="24"/>
          <w:u w:val="single"/>
        </w:rPr>
        <w:t>CRITICITÀ / AREE DI MIGLIORAMENTO</w:t>
      </w:r>
    </w:p>
    <w:tbl>
      <w:tblPr>
        <w:tblStyle w:val="aa"/>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lastRenderedPageBreak/>
        <w:t>D.CDS.2.2 - CONOSCENZE RICHIESTE IN INGRESSO E RECUPERO DELLE CARENZE</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sz w:val="22"/>
          <w:szCs w:val="22"/>
        </w:rPr>
      </w:pPr>
    </w:p>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Le conoscenze richieste o raccoman</w:t>
      </w:r>
      <w:r>
        <w:rPr>
          <w:i/>
          <w:sz w:val="22"/>
          <w:szCs w:val="22"/>
        </w:rPr>
        <w:t xml:space="preserve">date in ingresso sono chiaramente individuate, descritte e pubblicizzate? Viene redatto e adeguatamente pubblicizzato un </w:t>
      </w:r>
      <w:proofErr w:type="spellStart"/>
      <w:r>
        <w:rPr>
          <w:i/>
          <w:sz w:val="22"/>
          <w:szCs w:val="22"/>
        </w:rPr>
        <w:t>syllabus</w:t>
      </w:r>
      <w:proofErr w:type="spellEnd"/>
      <w:r>
        <w:rPr>
          <w:i/>
          <w:sz w:val="22"/>
          <w:szCs w:val="22"/>
        </w:rPr>
        <w:t>?</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Il possesso delle conoscenze iniziali indispensabili è efficacemente verificato? Le eventuali carenze sono puntualmente indiv</w:t>
      </w:r>
      <w:r>
        <w:rPr>
          <w:i/>
          <w:sz w:val="22"/>
          <w:szCs w:val="22"/>
        </w:rPr>
        <w:t>iduate e comunicate agli studenti?</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Sono previste attività di sostegno in ingresso o in itinere? E.g. vengono organizzate attività mirate all'integrazione e consolidamento delle conoscenze raccomandate in ingresso, o, nel caso delle lauree di secondo livello, interventi per favorire l’integr</w:t>
      </w:r>
      <w:r>
        <w:rPr>
          <w:i/>
          <w:sz w:val="22"/>
          <w:szCs w:val="22"/>
        </w:rPr>
        <w:t>azione di studenti provenienti da diverse classi di laurea di primo livello e da diversi Atenei.</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 xml:space="preserve">Per i </w:t>
      </w:r>
      <w:proofErr w:type="spellStart"/>
      <w:r>
        <w:rPr>
          <w:i/>
          <w:sz w:val="22"/>
          <w:szCs w:val="22"/>
        </w:rPr>
        <w:t>CdS</w:t>
      </w:r>
      <w:proofErr w:type="spellEnd"/>
      <w:r>
        <w:rPr>
          <w:i/>
          <w:sz w:val="22"/>
          <w:szCs w:val="22"/>
        </w:rPr>
        <w:t xml:space="preserve"> triennali e a ciclo unico: le eventuali carenze sono puntualmente individuate e comunicate agli studenti? Vengono attuate iniziative per il recupero </w:t>
      </w:r>
      <w:r>
        <w:rPr>
          <w:i/>
          <w:sz w:val="22"/>
          <w:szCs w:val="22"/>
        </w:rPr>
        <w:t>degli obblighi formativi aggiuntivi? Per i corsi a programmazione nazionale sono previste e definite le modalità di attribuzione e di recupero degli OFA?</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Le modalità di selezione e di ammissione sono chiare, pubbliche e coerenti con i requisiti normativi d</w:t>
      </w:r>
      <w:r>
        <w:rPr>
          <w:i/>
          <w:sz w:val="22"/>
          <w:szCs w:val="22"/>
        </w:rPr>
        <w:t>efiniti dal Ministero, anche in riferimento all’allineamento delle conoscenze iniziali richieste per il percorso formativo?</w:t>
      </w:r>
    </w:p>
    <w:p w:rsidR="00D20003" w:rsidRDefault="00E508AE">
      <w:pPr>
        <w:widowControl/>
        <w:numPr>
          <w:ilvl w:val="0"/>
          <w:numId w:val="13"/>
        </w:numPr>
        <w:pBdr>
          <w:top w:val="nil"/>
          <w:left w:val="nil"/>
          <w:bottom w:val="nil"/>
          <w:right w:val="nil"/>
          <w:between w:val="nil"/>
        </w:pBdr>
        <w:spacing w:line="276" w:lineRule="auto"/>
        <w:ind w:hanging="360"/>
        <w:jc w:val="both"/>
        <w:rPr>
          <w:i/>
          <w:sz w:val="22"/>
          <w:szCs w:val="22"/>
        </w:rPr>
      </w:pPr>
      <w:r>
        <w:rPr>
          <w:i/>
          <w:sz w:val="22"/>
          <w:szCs w:val="22"/>
        </w:rPr>
        <w:t>Le politiche di selezione e di ammissione sono coerenti con i fabbisogni stimati a livello locale e nazionale?</w:t>
      </w: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E508AE">
      <w:pPr>
        <w:spacing w:line="276" w:lineRule="auto"/>
        <w:rPr>
          <w:b/>
          <w:i/>
          <w:color w:val="000000"/>
        </w:rPr>
      </w:pPr>
      <w:r>
        <w:rPr>
          <w:b/>
          <w:i/>
          <w:color w:val="000000"/>
          <w:sz w:val="24"/>
          <w:szCs w:val="24"/>
          <w:u w:val="single"/>
        </w:rPr>
        <w:lastRenderedPageBreak/>
        <w:t>CRITICITÀ / ARE</w:t>
      </w:r>
      <w:r>
        <w:rPr>
          <w:b/>
          <w:i/>
          <w:color w:val="000000"/>
          <w:sz w:val="24"/>
          <w:szCs w:val="24"/>
          <w:u w:val="single"/>
        </w:rPr>
        <w:t>E DI MIGLIORAMENTO</w:t>
      </w:r>
    </w:p>
    <w:tbl>
      <w:tblPr>
        <w:tblStyle w:val="ab"/>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rPr>
      </w:pPr>
    </w:p>
    <w:p w:rsidR="00D20003" w:rsidRDefault="00D20003">
      <w:pPr>
        <w:spacing w:line="276" w:lineRule="auto"/>
        <w:jc w:val="both"/>
        <w:rPr>
          <w:i/>
        </w:rPr>
      </w:pPr>
    </w:p>
    <w:p w:rsidR="00D20003" w:rsidRDefault="00D20003">
      <w:pPr>
        <w:spacing w:line="276" w:lineRule="auto"/>
        <w:jc w:val="both"/>
        <w:rPr>
          <w:i/>
        </w:rPr>
      </w:pPr>
    </w:p>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D.CDS.2.3 - METODOLOGIE DIDATTICHE E PERCORSI FLESSIBILI</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16" w:lineRule="auto"/>
        <w:rPr>
          <w:i/>
          <w:color w:val="000000"/>
          <w:sz w:val="24"/>
          <w:szCs w:val="24"/>
        </w:rPr>
      </w:pPr>
    </w:p>
    <w:p w:rsidR="00D20003" w:rsidRDefault="00E508AE">
      <w:pPr>
        <w:spacing w:line="276" w:lineRule="auto"/>
        <w:rPr>
          <w:b/>
          <w:i/>
          <w:sz w:val="22"/>
          <w:szCs w:val="22"/>
        </w:rPr>
      </w:pPr>
      <w:r>
        <w:rPr>
          <w:b/>
          <w:i/>
          <w:color w:val="000000"/>
          <w:sz w:val="24"/>
          <w:szCs w:val="24"/>
          <w:u w:val="single"/>
        </w:rPr>
        <w:t>AUTOVALUTAZIONE Punto di Attenzione</w:t>
      </w:r>
    </w:p>
    <w:p w:rsidR="00D20003" w:rsidRDefault="00E508AE">
      <w:pPr>
        <w:widowControl/>
        <w:numPr>
          <w:ilvl w:val="0"/>
          <w:numId w:val="1"/>
        </w:numPr>
        <w:pBdr>
          <w:top w:val="nil"/>
          <w:left w:val="nil"/>
          <w:bottom w:val="nil"/>
          <w:right w:val="nil"/>
          <w:between w:val="nil"/>
        </w:pBdr>
        <w:spacing w:line="276" w:lineRule="auto"/>
        <w:ind w:left="318" w:right="157" w:hanging="284"/>
        <w:jc w:val="both"/>
        <w:rPr>
          <w:i/>
          <w:sz w:val="22"/>
          <w:szCs w:val="22"/>
        </w:rPr>
      </w:pPr>
      <w:r>
        <w:rPr>
          <w:i/>
          <w:sz w:val="22"/>
          <w:szCs w:val="22"/>
        </w:rPr>
        <w:t>L’organizzazione didattica crea i presupposti per l’autonomia dello studente (nelle scelte, nell'apprendimento critico, nell'organizzazione dello studio) e prevede guida e sostegno adeguati da parte dei docenti e dei tutor?</w:t>
      </w:r>
    </w:p>
    <w:p w:rsidR="00D20003" w:rsidRDefault="00E508AE">
      <w:pPr>
        <w:widowControl/>
        <w:numPr>
          <w:ilvl w:val="0"/>
          <w:numId w:val="1"/>
        </w:numPr>
        <w:pBdr>
          <w:top w:val="nil"/>
          <w:left w:val="nil"/>
          <w:bottom w:val="nil"/>
          <w:right w:val="nil"/>
          <w:between w:val="nil"/>
        </w:pBdr>
        <w:spacing w:line="276" w:lineRule="auto"/>
        <w:ind w:left="318" w:right="157" w:hanging="284"/>
        <w:jc w:val="both"/>
        <w:rPr>
          <w:i/>
          <w:sz w:val="22"/>
          <w:szCs w:val="22"/>
        </w:rPr>
      </w:pPr>
      <w:r>
        <w:rPr>
          <w:i/>
          <w:sz w:val="22"/>
          <w:szCs w:val="22"/>
        </w:rPr>
        <w:t>Le attività curriculari e di sup</w:t>
      </w:r>
      <w:r>
        <w:rPr>
          <w:i/>
          <w:sz w:val="22"/>
          <w:szCs w:val="22"/>
        </w:rPr>
        <w:t>porto utilizzano metodi e strumenti didattici flessibili, modulati sulle specifiche esigenze delle diverse tipologie di studenti?</w:t>
      </w:r>
    </w:p>
    <w:p w:rsidR="00D20003" w:rsidRDefault="00E508AE">
      <w:pPr>
        <w:widowControl/>
        <w:numPr>
          <w:ilvl w:val="0"/>
          <w:numId w:val="1"/>
        </w:numPr>
        <w:pBdr>
          <w:top w:val="nil"/>
          <w:left w:val="nil"/>
          <w:bottom w:val="nil"/>
          <w:right w:val="nil"/>
          <w:between w:val="nil"/>
        </w:pBdr>
        <w:spacing w:line="276" w:lineRule="auto"/>
        <w:ind w:left="318" w:right="157" w:hanging="284"/>
        <w:jc w:val="both"/>
        <w:rPr>
          <w:i/>
          <w:sz w:val="22"/>
          <w:szCs w:val="22"/>
        </w:rPr>
      </w:pPr>
      <w:r>
        <w:rPr>
          <w:i/>
          <w:sz w:val="22"/>
          <w:szCs w:val="22"/>
        </w:rPr>
        <w:t>Sono presenti iniziative di supporto per gli studenti con esigenze specifiche? (E.g. studenti fuori sede, stranieri, lavorator</w:t>
      </w:r>
      <w:r>
        <w:rPr>
          <w:i/>
          <w:sz w:val="22"/>
          <w:szCs w:val="22"/>
        </w:rPr>
        <w:t>i, diversamente abili, con figli piccoli...)?</w:t>
      </w:r>
    </w:p>
    <w:p w:rsidR="00D20003" w:rsidRDefault="00E508AE">
      <w:pPr>
        <w:widowControl/>
        <w:numPr>
          <w:ilvl w:val="0"/>
          <w:numId w:val="1"/>
        </w:numPr>
        <w:pBdr>
          <w:top w:val="nil"/>
          <w:left w:val="nil"/>
          <w:bottom w:val="nil"/>
          <w:right w:val="nil"/>
          <w:between w:val="nil"/>
        </w:pBdr>
        <w:spacing w:line="276" w:lineRule="auto"/>
        <w:ind w:left="318" w:right="157" w:hanging="284"/>
        <w:jc w:val="both"/>
        <w:rPr>
          <w:i/>
          <w:sz w:val="22"/>
          <w:szCs w:val="22"/>
        </w:rPr>
      </w:pPr>
      <w:r>
        <w:rPr>
          <w:i/>
          <w:sz w:val="22"/>
          <w:szCs w:val="22"/>
        </w:rPr>
        <w:t xml:space="preserve">Il </w:t>
      </w:r>
      <w:proofErr w:type="spellStart"/>
      <w:r>
        <w:rPr>
          <w:i/>
          <w:sz w:val="22"/>
          <w:szCs w:val="22"/>
        </w:rPr>
        <w:t>CdS</w:t>
      </w:r>
      <w:proofErr w:type="spellEnd"/>
      <w:r>
        <w:rPr>
          <w:i/>
          <w:sz w:val="22"/>
          <w:szCs w:val="22"/>
        </w:rPr>
        <w:t xml:space="preserve"> favorisce l'accessibilità, nelle strutture e nei materiali didattici, agli studenti disabili, con disturbi specifici dell’apprendimento (DSA) e con bisogni educativi speciali (BES)?</w:t>
      </w: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E508AE">
      <w:pPr>
        <w:spacing w:line="276" w:lineRule="auto"/>
        <w:rPr>
          <w:i/>
          <w:color w:val="000000"/>
        </w:rPr>
      </w:pPr>
      <w:r>
        <w:rPr>
          <w:b/>
          <w:i/>
          <w:color w:val="000000"/>
          <w:sz w:val="24"/>
          <w:szCs w:val="24"/>
          <w:u w:val="single"/>
        </w:rPr>
        <w:lastRenderedPageBreak/>
        <w:t>CRITICITÀ / AR</w:t>
      </w:r>
      <w:r>
        <w:rPr>
          <w:b/>
          <w:i/>
          <w:color w:val="000000"/>
          <w:sz w:val="24"/>
          <w:szCs w:val="24"/>
          <w:u w:val="single"/>
        </w:rPr>
        <w:t>EE DI MIGLIORAMENTO</w:t>
      </w:r>
    </w:p>
    <w:tbl>
      <w:tblPr>
        <w:tblStyle w:val="ac"/>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D.CDS.2.4 - INTERNAZIONALIZZAZIONE DELLA DIDATTICA</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widowControl/>
        <w:numPr>
          <w:ilvl w:val="0"/>
          <w:numId w:val="6"/>
        </w:numPr>
        <w:pBdr>
          <w:top w:val="nil"/>
          <w:left w:val="nil"/>
          <w:bottom w:val="nil"/>
          <w:right w:val="nil"/>
          <w:between w:val="nil"/>
        </w:pBdr>
        <w:spacing w:before="120" w:line="276" w:lineRule="auto"/>
        <w:ind w:left="318" w:hanging="284"/>
        <w:jc w:val="both"/>
        <w:rPr>
          <w:i/>
          <w:sz w:val="22"/>
          <w:szCs w:val="22"/>
        </w:rPr>
      </w:pPr>
      <w:r>
        <w:rPr>
          <w:i/>
          <w:sz w:val="22"/>
          <w:szCs w:val="22"/>
        </w:rPr>
        <w:t>Sono previste iniziative per il potenziamento della mobilità degli studenti a sostegno di periodi di studio e tirocinio all’estero (anche collaterali a Erasmus)?</w:t>
      </w:r>
    </w:p>
    <w:p w:rsidR="00D20003" w:rsidRDefault="00E508AE">
      <w:pPr>
        <w:widowControl/>
        <w:numPr>
          <w:ilvl w:val="0"/>
          <w:numId w:val="6"/>
        </w:numPr>
        <w:pBdr>
          <w:top w:val="nil"/>
          <w:left w:val="nil"/>
          <w:bottom w:val="nil"/>
          <w:right w:val="nil"/>
          <w:between w:val="nil"/>
        </w:pBdr>
        <w:spacing w:before="120" w:line="276" w:lineRule="auto"/>
        <w:ind w:left="318" w:hanging="284"/>
        <w:jc w:val="both"/>
        <w:rPr>
          <w:i/>
          <w:sz w:val="22"/>
          <w:szCs w:val="22"/>
        </w:rPr>
      </w:pPr>
      <w:r>
        <w:rPr>
          <w:i/>
          <w:sz w:val="22"/>
          <w:szCs w:val="22"/>
        </w:rPr>
        <w:t>Con particolare riguardo ai Corsi di Studio internazionali, è effettivamente realizzata la dim</w:t>
      </w:r>
      <w:r>
        <w:rPr>
          <w:i/>
          <w:sz w:val="22"/>
          <w:szCs w:val="22"/>
        </w:rPr>
        <w:t>ensione internazionale della didattica, con riferimento a docenti stranieri e/o studenti stranieri e/o titoli congiunti, doppi o multipli in convenzione con Atenei stranieri?</w:t>
      </w:r>
    </w:p>
    <w:p w:rsidR="00D20003" w:rsidRDefault="00D20003">
      <w:pPr>
        <w:widowControl/>
        <w:spacing w:before="120" w:line="276" w:lineRule="auto"/>
        <w:jc w:val="both"/>
        <w:rPr>
          <w:i/>
          <w:sz w:val="22"/>
          <w:szCs w:val="22"/>
        </w:rPr>
      </w:pPr>
    </w:p>
    <w:p w:rsidR="00D20003" w:rsidRDefault="00D20003">
      <w:pPr>
        <w:spacing w:line="276" w:lineRule="auto"/>
        <w:rPr>
          <w:i/>
          <w:color w:val="000000"/>
          <w:sz w:val="24"/>
          <w:szCs w:val="24"/>
        </w:rPr>
      </w:pPr>
    </w:p>
    <w:p w:rsidR="00D20003" w:rsidRDefault="00E508AE">
      <w:pPr>
        <w:spacing w:line="276" w:lineRule="auto"/>
        <w:rPr>
          <w:b/>
          <w:i/>
          <w:color w:val="000000"/>
        </w:rPr>
      </w:pPr>
      <w:r>
        <w:rPr>
          <w:b/>
          <w:i/>
          <w:color w:val="000000"/>
          <w:sz w:val="24"/>
          <w:szCs w:val="24"/>
          <w:u w:val="single"/>
        </w:rPr>
        <w:t>CRITICITÀ / AREE DI MIGLIORAMENTO</w:t>
      </w:r>
    </w:p>
    <w:tbl>
      <w:tblPr>
        <w:tblStyle w:val="ad"/>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E508AE">
      <w:pPr>
        <w:pBdr>
          <w:top w:val="nil"/>
          <w:left w:val="nil"/>
          <w:bottom w:val="nil"/>
          <w:right w:val="nil"/>
          <w:between w:val="nil"/>
        </w:pBdr>
        <w:shd w:val="clear" w:color="auto" w:fill="FFFFCC"/>
        <w:rPr>
          <w:b/>
          <w:sz w:val="24"/>
          <w:szCs w:val="24"/>
        </w:rPr>
      </w:pPr>
      <w:r>
        <w:rPr>
          <w:b/>
          <w:color w:val="000000"/>
          <w:sz w:val="24"/>
          <w:szCs w:val="24"/>
        </w:rPr>
        <w:lastRenderedPageBreak/>
        <w:t xml:space="preserve">D.CDS.2.5 - </w:t>
      </w:r>
      <w:bookmarkStart w:id="10" w:name="_GoBack"/>
      <w:bookmarkEnd w:id="10"/>
      <w:r>
        <w:rPr>
          <w:b/>
          <w:sz w:val="24"/>
          <w:szCs w:val="24"/>
        </w:rPr>
        <w:t>PIANIFICAZIONE E MONITORAGGIO DELLE VERIFICHE DELL’APPRENDIMENTO</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D20003">
      <w:pPr>
        <w:spacing w:line="216" w:lineRule="auto"/>
        <w:rPr>
          <w:i/>
          <w:color w:val="000000"/>
          <w:sz w:val="24"/>
          <w:szCs w:val="24"/>
        </w:rPr>
      </w:pPr>
    </w:p>
    <w:p w:rsidR="00D20003" w:rsidRDefault="00E508AE">
      <w:pPr>
        <w:spacing w:line="276" w:lineRule="auto"/>
        <w:rPr>
          <w:i/>
          <w:sz w:val="24"/>
          <w:szCs w:val="24"/>
          <w:u w:val="single"/>
        </w:rPr>
      </w:pPr>
      <w:r>
        <w:rPr>
          <w:b/>
          <w:i/>
          <w:color w:val="000000"/>
          <w:sz w:val="24"/>
          <w:szCs w:val="24"/>
          <w:u w:val="single"/>
        </w:rPr>
        <w:t>AUTOVALUTAZIONE Punto di Attenzione</w:t>
      </w:r>
    </w:p>
    <w:p w:rsidR="00D20003" w:rsidRDefault="00E508AE">
      <w:pPr>
        <w:widowControl/>
        <w:numPr>
          <w:ilvl w:val="0"/>
          <w:numId w:val="16"/>
        </w:numPr>
        <w:pBdr>
          <w:top w:val="nil"/>
          <w:left w:val="nil"/>
          <w:bottom w:val="nil"/>
          <w:right w:val="nil"/>
          <w:between w:val="nil"/>
        </w:pBdr>
        <w:spacing w:line="276" w:lineRule="auto"/>
        <w:ind w:left="318" w:hanging="284"/>
        <w:jc w:val="both"/>
        <w:rPr>
          <w:i/>
          <w:sz w:val="22"/>
          <w:szCs w:val="22"/>
        </w:rPr>
      </w:pPr>
      <w:r>
        <w:rPr>
          <w:i/>
          <w:sz w:val="22"/>
          <w:szCs w:val="22"/>
        </w:rPr>
        <w:t xml:space="preserve">Il </w:t>
      </w:r>
      <w:proofErr w:type="spellStart"/>
      <w:r>
        <w:rPr>
          <w:i/>
          <w:sz w:val="22"/>
          <w:szCs w:val="22"/>
        </w:rPr>
        <w:t>CdS</w:t>
      </w:r>
      <w:proofErr w:type="spellEnd"/>
      <w:r>
        <w:rPr>
          <w:i/>
          <w:sz w:val="22"/>
          <w:szCs w:val="22"/>
        </w:rPr>
        <w:t xml:space="preserve"> definisce in maniera chiara lo svolgimento delle verifiche dell’apprendimento e della prova finale?</w:t>
      </w:r>
    </w:p>
    <w:p w:rsidR="00D20003" w:rsidRDefault="00E508AE">
      <w:pPr>
        <w:widowControl/>
        <w:numPr>
          <w:ilvl w:val="0"/>
          <w:numId w:val="16"/>
        </w:numPr>
        <w:pBdr>
          <w:top w:val="nil"/>
          <w:left w:val="nil"/>
          <w:bottom w:val="nil"/>
          <w:right w:val="nil"/>
          <w:between w:val="nil"/>
        </w:pBdr>
        <w:spacing w:line="276" w:lineRule="auto"/>
        <w:ind w:left="318" w:hanging="284"/>
        <w:jc w:val="both"/>
        <w:rPr>
          <w:i/>
          <w:sz w:val="22"/>
          <w:szCs w:val="22"/>
        </w:rPr>
      </w:pPr>
      <w:r>
        <w:rPr>
          <w:i/>
          <w:sz w:val="22"/>
          <w:szCs w:val="22"/>
        </w:rPr>
        <w:t xml:space="preserve">Il </w:t>
      </w:r>
      <w:proofErr w:type="spellStart"/>
      <w:r>
        <w:rPr>
          <w:i/>
          <w:sz w:val="22"/>
          <w:szCs w:val="22"/>
        </w:rPr>
        <w:t>CdS</w:t>
      </w:r>
      <w:proofErr w:type="spellEnd"/>
      <w:r>
        <w:rPr>
          <w:i/>
          <w:sz w:val="22"/>
          <w:szCs w:val="22"/>
        </w:rPr>
        <w:t xml:space="preserve"> rileva e monitora l’andamento delle verifiche dell’apprendimento e della prova finale? Ne prende in carico gli esiti anche mediante attività d</w:t>
      </w:r>
      <w:r>
        <w:rPr>
          <w:i/>
          <w:sz w:val="22"/>
          <w:szCs w:val="22"/>
        </w:rPr>
        <w:t>i miglioramento continuo?</w:t>
      </w:r>
    </w:p>
    <w:p w:rsidR="00D20003" w:rsidRDefault="00D20003">
      <w:pPr>
        <w:spacing w:line="276" w:lineRule="auto"/>
        <w:rPr>
          <w:i/>
          <w:sz w:val="24"/>
          <w:szCs w:val="24"/>
        </w:rPr>
      </w:pPr>
    </w:p>
    <w:p w:rsidR="00D20003" w:rsidRDefault="00E508AE">
      <w:pPr>
        <w:spacing w:line="276" w:lineRule="auto"/>
        <w:rPr>
          <w:i/>
          <w:color w:val="000000"/>
        </w:rPr>
      </w:pPr>
      <w:r>
        <w:rPr>
          <w:b/>
          <w:i/>
          <w:color w:val="000000"/>
          <w:sz w:val="24"/>
          <w:szCs w:val="24"/>
          <w:u w:val="single"/>
        </w:rPr>
        <w:t>CRITICITÀ / AREE DI MIGLIORAMENTO</w:t>
      </w:r>
    </w:p>
    <w:tbl>
      <w:tblPr>
        <w:tblStyle w:val="ae"/>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rPr>
      </w:pPr>
    </w:p>
    <w:p w:rsidR="00D20003" w:rsidRDefault="00D20003">
      <w:pPr>
        <w:spacing w:line="276" w:lineRule="auto"/>
        <w:jc w:val="both"/>
        <w:rPr>
          <w:i/>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c) OBIETTIVI E AZIONI DI MIGLIORAMENTO</w:t>
      </w:r>
    </w:p>
    <w:p w:rsidR="00D20003" w:rsidRDefault="00D20003">
      <w:pPr>
        <w:spacing w:line="216" w:lineRule="auto"/>
        <w:jc w:val="both"/>
        <w:rPr>
          <w:i/>
          <w:color w:val="000000"/>
        </w:rPr>
      </w:pPr>
    </w:p>
    <w:p w:rsidR="00D20003" w:rsidRDefault="00D20003">
      <w:pPr>
        <w:shd w:val="clear" w:color="auto" w:fill="FFFFFF"/>
        <w:spacing w:line="276" w:lineRule="auto"/>
        <w:rPr>
          <w:color w:val="000000"/>
          <w:sz w:val="22"/>
          <w:szCs w:val="22"/>
        </w:rPr>
      </w:pPr>
    </w:p>
    <w:tbl>
      <w:tblPr>
        <w:tblStyle w:val="af"/>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Obiettivo n.</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color w:val="000000"/>
                <w:sz w:val="22"/>
                <w:szCs w:val="22"/>
              </w:rPr>
              <w:t xml:space="preserve">D.CDS.2/n./RC-202X: </w:t>
            </w:r>
            <w:r>
              <w:rPr>
                <w:rFonts w:ascii="Helvetica Neue" w:eastAsia="Helvetica Neue" w:hAnsi="Helvetica Neue" w:cs="Helvetica Neue"/>
                <w:i/>
                <w:color w:val="000000"/>
                <w:sz w:val="22"/>
                <w:szCs w:val="22"/>
              </w:rPr>
              <w:t>(titolo e descrizion</w:t>
            </w:r>
            <w:r>
              <w:rPr>
                <w:rFonts w:ascii="Helvetica Neue" w:eastAsia="Helvetica Neue" w:hAnsi="Helvetica Neue" w:cs="Helvetica Neue"/>
                <w:color w:val="000000"/>
                <w:sz w:val="22"/>
                <w:szCs w:val="22"/>
              </w:rPr>
              <w:t>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Problema da risolvere</w:t>
            </w:r>
            <w:r>
              <w:rPr>
                <w:rFonts w:ascii="Helvetica Neue" w:eastAsia="Helvetica Neue" w:hAnsi="Helvetica Neue" w:cs="Helvetica Neue"/>
                <w:color w:val="000000"/>
                <w:sz w:val="22"/>
                <w:szCs w:val="22"/>
              </w:rPr>
              <w:br/>
              <w:t>Area di miglioramento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il problema da risolvere e/o l’area di miglioramento con il livello di dettaglio sufficiente per poterli correlare alle azioni da intraprendere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da intraprendere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le azioni da intraprendere e le relative modalità di attuazione (senza vincoli di lunghezza del testo)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Indicatore/i di riferimento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w:t>
            </w:r>
            <w:r>
              <w:rPr>
                <w:rFonts w:ascii="Helvetica Neue" w:eastAsia="Helvetica Neue" w:hAnsi="Helvetica Neue" w:cs="Helvetica Neue"/>
                <w:i/>
                <w:color w:val="0070C0"/>
                <w:sz w:val="22"/>
                <w:szCs w:val="22"/>
              </w:rPr>
              <w:t>ive modalità di rilevazione/verifica (ove possibile correlare obiettivi e indicatori di riferimento agli indicatori dell’Anagrafe Nazionale Studenti utilizzati per la compilazione della Scheda di Monitoraggio Annuale)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Responsabilità</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Individuare il respons</w:t>
            </w:r>
            <w:r>
              <w:rPr>
                <w:rFonts w:ascii="Helvetica Neue" w:eastAsia="Helvetica Neue" w:hAnsi="Helvetica Neue" w:cs="Helvetica Neue"/>
                <w:i/>
                <w:color w:val="0070C0"/>
                <w:sz w:val="22"/>
                <w:szCs w:val="22"/>
              </w:rPr>
              <w:t>abile dell’azione ed eventuali altre figure che possono contribuire al raggiungimento del risultato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Risorse necessarie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Definire le tipologie di risorse necessarie (persone, materiali, tecnologie, servizi, conoscenze, risorse finanziarie, ecc.) e quantific</w:t>
            </w:r>
            <w:r>
              <w:rPr>
                <w:rFonts w:ascii="Helvetica Neue" w:eastAsia="Helvetica Neue" w:hAnsi="Helvetica Neue" w:cs="Helvetica Neue"/>
                <w:i/>
                <w:color w:val="0070C0"/>
                <w:sz w:val="22"/>
                <w:szCs w:val="22"/>
              </w:rPr>
              <w:t>arle valutandone l’effettiva disponibilità</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Tempi di esecuzione</w:t>
            </w:r>
            <w:r>
              <w:rPr>
                <w:rFonts w:ascii="Helvetica Neue" w:eastAsia="Helvetica Neue" w:hAnsi="Helvetica Neue" w:cs="Helvetica Neue"/>
                <w:color w:val="000000"/>
                <w:sz w:val="22"/>
                <w:szCs w:val="22"/>
              </w:rPr>
              <w:br/>
              <w:t>e scadenze</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Stimare in maniera realistica il tempo di realizzazione, definendo sia la scadenza per il raggiungimento dell’obiettivo, sia, se opportuno, scadenze per il raggiungimento di obietti</w:t>
            </w:r>
            <w:r>
              <w:rPr>
                <w:rFonts w:ascii="Helvetica Neue" w:eastAsia="Helvetica Neue" w:hAnsi="Helvetica Neue" w:cs="Helvetica Neue"/>
                <w:i/>
                <w:color w:val="0070C0"/>
                <w:sz w:val="22"/>
                <w:szCs w:val="22"/>
              </w:rPr>
              <w:t>vi intermedi</w:t>
            </w:r>
          </w:p>
        </w:tc>
      </w:tr>
    </w:tbl>
    <w:p w:rsidR="00D20003" w:rsidRDefault="00E508AE">
      <w:pPr>
        <w:spacing w:line="276" w:lineRule="auto"/>
        <w:jc w:val="both"/>
        <w:rPr>
          <w:i/>
        </w:rPr>
      </w:pPr>
      <w:r>
        <w:br w:type="page"/>
      </w:r>
    </w:p>
    <w:p w:rsidR="00D20003" w:rsidRDefault="00D20003">
      <w:pPr>
        <w:spacing w:line="276" w:lineRule="auto"/>
        <w:jc w:val="both"/>
        <w:rPr>
          <w:i/>
        </w:rPr>
      </w:pPr>
    </w:p>
    <w:p w:rsidR="00D20003" w:rsidRDefault="00E508AE">
      <w:pPr>
        <w:pBdr>
          <w:top w:val="nil"/>
          <w:left w:val="nil"/>
          <w:bottom w:val="nil"/>
          <w:right w:val="nil"/>
          <w:between w:val="nil"/>
        </w:pBdr>
        <w:shd w:val="clear" w:color="auto" w:fill="D14124"/>
        <w:rPr>
          <w:color w:val="FFFFFF"/>
          <w:sz w:val="36"/>
          <w:szCs w:val="36"/>
        </w:rPr>
      </w:pPr>
      <w:r>
        <w:rPr>
          <w:color w:val="FFFFFF"/>
          <w:sz w:val="36"/>
          <w:szCs w:val="36"/>
        </w:rPr>
        <w:t>D.CDS.3   LA GESTIONE DELLE RISORSE DEL CDS</w:t>
      </w:r>
    </w:p>
    <w:p w:rsidR="00D20003" w:rsidRDefault="00D20003">
      <w:pPr>
        <w:pBdr>
          <w:top w:val="nil"/>
          <w:left w:val="nil"/>
          <w:bottom w:val="nil"/>
          <w:right w:val="nil"/>
          <w:between w:val="nil"/>
        </w:pBdr>
        <w:shd w:val="clear" w:color="auto" w:fill="FFFFFF"/>
        <w:rPr>
          <w:color w:val="000000"/>
          <w:sz w:val="24"/>
          <w:szCs w:val="24"/>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a) SINTESI DEI PRINCIPALI MUTAMENTI RILEVATI DALL'ULTIMO RIESAME</w:t>
      </w:r>
    </w:p>
    <w:p w:rsidR="00D20003" w:rsidRDefault="00D20003">
      <w:pPr>
        <w:rPr>
          <w:i/>
          <w:color w:val="000000"/>
          <w:sz w:val="22"/>
          <w:szCs w:val="22"/>
        </w:rPr>
      </w:pPr>
    </w:p>
    <w:tbl>
      <w:tblPr>
        <w:tblStyle w:val="af0"/>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39"/>
      </w:tblGrid>
      <w:tr w:rsidR="00D20003">
        <w:trPr>
          <w:trHeight w:val="170"/>
        </w:trPr>
        <w:tc>
          <w:tcPr>
            <w:tcW w:w="9639" w:type="dxa"/>
            <w:shd w:val="clear" w:color="auto" w:fill="auto"/>
          </w:tcPr>
          <w:p w:rsidR="00D20003" w:rsidRDefault="00E508AE">
            <w:pPr>
              <w:spacing w:line="192"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Descrizione (senza vincoli di lunghezza del testo)</w:t>
            </w: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tc>
      </w:tr>
    </w:tbl>
    <w:p w:rsidR="00D20003" w:rsidRDefault="00D20003">
      <w:pPr>
        <w:rPr>
          <w:color w:val="000000"/>
          <w:sz w:val="22"/>
          <w:szCs w:val="22"/>
        </w:rPr>
      </w:pPr>
    </w:p>
    <w:p w:rsidR="00D20003" w:rsidRDefault="00E508AE">
      <w:pPr>
        <w:rPr>
          <w:b/>
          <w:color w:val="000000"/>
          <w:sz w:val="24"/>
          <w:szCs w:val="24"/>
        </w:rPr>
      </w:pPr>
      <w:r>
        <w:rPr>
          <w:b/>
          <w:color w:val="000000"/>
          <w:sz w:val="24"/>
          <w:szCs w:val="24"/>
        </w:rPr>
        <w:t>Rendicontazione delle azioni previste nel Rapporto di Riesame Ciclico precedente:</w:t>
      </w:r>
    </w:p>
    <w:tbl>
      <w:tblPr>
        <w:tblStyle w:val="af1"/>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Azione Correttiva n. X</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Titolo e descrizione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intraprese</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Descrivere le azioni intraprese e le relative modalità di attuazione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Stato di avanzamento</w:t>
            </w:r>
            <w:r>
              <w:rPr>
                <w:rFonts w:ascii="Helvetica Neue" w:eastAsia="Helvetica Neue" w:hAnsi="Helvetica Neue" w:cs="Helvetica Neue"/>
                <w:color w:val="000000"/>
                <w:sz w:val="22"/>
                <w:szCs w:val="22"/>
              </w:rPr>
              <w:br/>
            </w:r>
            <w:r>
              <w:rPr>
                <w:rFonts w:ascii="Helvetica Neue" w:eastAsia="Helvetica Neue" w:hAnsi="Helvetica Neue" w:cs="Helvetica Neue"/>
                <w:color w:val="000000"/>
                <w:sz w:val="22"/>
                <w:szCs w:val="22"/>
              </w:rPr>
              <w:t>dell’Azione Correttiva</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w:t>
            </w:r>
            <w:r>
              <w:rPr>
                <w:rFonts w:ascii="Helvetica Neue" w:eastAsia="Helvetica Neue" w:hAnsi="Helvetica Neue" w:cs="Helvetica Neue"/>
                <w:i/>
                <w:color w:val="0070C0"/>
                <w:sz w:val="22"/>
                <w:szCs w:val="22"/>
              </w:rPr>
              <w:t>’Anagrafe Nazionale Studenti utilizzati per la compilazione della Scheda di Monitoraggio Annuale)</w:t>
            </w:r>
          </w:p>
        </w:tc>
      </w:tr>
    </w:tbl>
    <w:p w:rsidR="00D20003" w:rsidRDefault="00D20003">
      <w:pPr>
        <w:spacing w:line="216" w:lineRule="auto"/>
        <w:jc w:val="both"/>
        <w:rPr>
          <w:i/>
          <w:color w:val="000000"/>
        </w:rPr>
      </w:pPr>
    </w:p>
    <w:p w:rsidR="00D20003" w:rsidRDefault="00D20003"/>
    <w:p w:rsidR="00D20003" w:rsidRDefault="00D20003"/>
    <w:p w:rsidR="00D20003" w:rsidRDefault="00D20003"/>
    <w:p w:rsidR="00D20003" w:rsidRDefault="00E508AE">
      <w:pPr>
        <w:rPr>
          <w:color w:val="000000"/>
          <w:sz w:val="31"/>
          <w:szCs w:val="31"/>
        </w:rPr>
      </w:pPr>
      <w:r>
        <w:br w:type="page"/>
      </w: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lastRenderedPageBreak/>
        <w:t>b) ANALISI DELLA SITUAZIONE SULLA BASE DEI DATI E DELLE INFORMAZIONI</w:t>
      </w:r>
    </w:p>
    <w:p w:rsidR="00D20003" w:rsidRDefault="00D20003">
      <w:pPr>
        <w:spacing w:line="216" w:lineRule="auto"/>
        <w:jc w:val="both"/>
        <w:rPr>
          <w:i/>
          <w:color w:val="000000"/>
        </w:rPr>
      </w:pPr>
    </w:p>
    <w:p w:rsidR="00D20003" w:rsidRDefault="00E508AE">
      <w:pPr>
        <w:pBdr>
          <w:top w:val="single" w:sz="12" w:space="1" w:color="000000"/>
          <w:left w:val="single" w:sz="12" w:space="4" w:color="000000"/>
          <w:bottom w:val="single" w:sz="12" w:space="1" w:color="000000"/>
          <w:right w:val="single" w:sz="12" w:space="4" w:color="000000"/>
        </w:pBdr>
        <w:shd w:val="clear" w:color="auto" w:fill="F2F2F2"/>
        <w:rPr>
          <w:color w:val="000000"/>
          <w:sz w:val="24"/>
          <w:szCs w:val="24"/>
        </w:rPr>
      </w:pPr>
      <w:r>
        <w:rPr>
          <w:color w:val="000000"/>
          <w:sz w:val="24"/>
          <w:szCs w:val="24"/>
        </w:rPr>
        <w:t>Principali elementi da osservare: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Scheda SUA-</w:t>
      </w:r>
      <w:proofErr w:type="spellStart"/>
      <w:r>
        <w:rPr>
          <w:i/>
          <w:color w:val="000000"/>
          <w:sz w:val="22"/>
          <w:szCs w:val="22"/>
        </w:rPr>
        <w:t>CdS</w:t>
      </w:r>
      <w:proofErr w:type="spellEnd"/>
      <w:r>
        <w:rPr>
          <w:i/>
          <w:color w:val="000000"/>
          <w:sz w:val="22"/>
          <w:szCs w:val="22"/>
        </w:rPr>
        <w:t>: B3, B4, B5</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segnalazioni o osservazioni provenienti da docenti, studenti, personale TA</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indicatori sulla qualificazione del corpo docente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tutor e figure specialistiche (Scheda SUA-</w:t>
      </w:r>
      <w:proofErr w:type="spellStart"/>
      <w:r>
        <w:rPr>
          <w:i/>
          <w:color w:val="000000"/>
          <w:sz w:val="22"/>
          <w:szCs w:val="22"/>
        </w:rPr>
        <w:t>CdS</w:t>
      </w:r>
      <w:proofErr w:type="spellEnd"/>
      <w:r>
        <w:rPr>
          <w:i/>
          <w:color w:val="000000"/>
          <w:sz w:val="22"/>
          <w:szCs w:val="22"/>
        </w:rPr>
        <w:t>: sezione Amministrazione)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eventuali piani di raggiungimento requisiti di risorse di d</w:t>
      </w:r>
      <w:r>
        <w:rPr>
          <w:i/>
          <w:color w:val="000000"/>
          <w:sz w:val="22"/>
          <w:szCs w:val="22"/>
        </w:rPr>
        <w:t>ocenza e figure specialistiche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quoziente studenti/docenti dei singoli insegnamenti</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 xml:space="preserve">risorse e servizi a disposizione del </w:t>
      </w:r>
      <w:proofErr w:type="spellStart"/>
      <w:r>
        <w:rPr>
          <w:i/>
          <w:color w:val="000000"/>
          <w:sz w:val="22"/>
          <w:szCs w:val="22"/>
        </w:rPr>
        <w:t>CdS</w:t>
      </w:r>
      <w:proofErr w:type="spellEnd"/>
      <w:r>
        <w:rPr>
          <w:i/>
          <w:color w:val="000000"/>
          <w:sz w:val="22"/>
          <w:szCs w:val="22"/>
        </w:rPr>
        <w:t xml:space="preserve"> </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Piano della performance</w:t>
      </w:r>
    </w:p>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D.CDS.3.1 - DOTAZIONE E QUALIFICAZIONE DEL PERSONALE DOCENTE E DEI TUTOR</w:t>
      </w:r>
    </w:p>
    <w:p w:rsidR="00D20003" w:rsidRDefault="00D20003">
      <w:pPr>
        <w:spacing w:line="216" w:lineRule="auto"/>
        <w:rPr>
          <w:i/>
          <w:color w:val="000000"/>
        </w:rPr>
      </w:pPr>
    </w:p>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Titol</w:t>
      </w:r>
      <w:r>
        <w:rPr>
          <w:sz w:val="22"/>
          <w:szCs w:val="22"/>
        </w:rPr>
        <w:t xml:space="preserve">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t xml:space="preserve">I docenti, le figure specialistiche sono adeguati, per numerosità e qualificazione, a sostenere le esigenze del </w:t>
      </w:r>
      <w:proofErr w:type="spellStart"/>
      <w:r>
        <w:rPr>
          <w:i/>
          <w:sz w:val="22"/>
          <w:szCs w:val="22"/>
        </w:rPr>
        <w:t>CdS</w:t>
      </w:r>
      <w:proofErr w:type="spellEnd"/>
      <w:r>
        <w:rPr>
          <w:i/>
          <w:sz w:val="22"/>
          <w:szCs w:val="22"/>
        </w:rPr>
        <w:t>, tenuto conto sia dei contenuti scientifici che dell’organizzazione didattica (comprese le attività formative professionalizzanti e dei tiro</w:t>
      </w:r>
      <w:r>
        <w:rPr>
          <w:i/>
          <w:sz w:val="22"/>
          <w:szCs w:val="22"/>
        </w:rPr>
        <w:t>cini)?</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t xml:space="preserve">I tutor sono adeguati, per numero, qualificazione e formazione, tipologia di attività a sostenere le esigenze didattiche (contenuti e organizzazione) del </w:t>
      </w:r>
      <w:proofErr w:type="spellStart"/>
      <w:r>
        <w:rPr>
          <w:i/>
          <w:sz w:val="22"/>
          <w:szCs w:val="22"/>
        </w:rPr>
        <w:t>CdS</w:t>
      </w:r>
      <w:proofErr w:type="spellEnd"/>
      <w:r>
        <w:rPr>
          <w:i/>
          <w:sz w:val="22"/>
          <w:szCs w:val="22"/>
        </w:rPr>
        <w:t>, tenuto conto dei contenuti culturali e scientifici, delle modalità di erogazione e dell’or</w:t>
      </w:r>
      <w:r>
        <w:rPr>
          <w:i/>
          <w:sz w:val="22"/>
          <w:szCs w:val="22"/>
        </w:rPr>
        <w:t>ganizzazione didattica? Sono indicate le modalità per la selezione dei tutor?</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t xml:space="preserve">Nel caso tali quote siano inferiori al valore di riferimento, il </w:t>
      </w:r>
      <w:proofErr w:type="spellStart"/>
      <w:r>
        <w:rPr>
          <w:i/>
          <w:sz w:val="22"/>
          <w:szCs w:val="22"/>
        </w:rPr>
        <w:t>CdS</w:t>
      </w:r>
      <w:proofErr w:type="spellEnd"/>
      <w:r>
        <w:rPr>
          <w:i/>
          <w:sz w:val="22"/>
          <w:szCs w:val="22"/>
        </w:rPr>
        <w:t xml:space="preserve"> ha informato tempestivamente il Dipartimento/Struttura di raccordo/Ateneo, sollecitando l’applicazione di cor</w:t>
      </w:r>
      <w:r>
        <w:rPr>
          <w:i/>
          <w:sz w:val="22"/>
          <w:szCs w:val="22"/>
        </w:rPr>
        <w:t>rettivi?</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t>Viene valorizzato il legame fra le competenze scientifiche dei docenti (accertate attraverso il monitoraggio dell’attività di ricerca del SSD di appartenenza) e la loro pertinenza rispetto gli obiettivi formativi degli insegnamenti?</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lastRenderedPageBreak/>
        <w:t xml:space="preserve">Sono presenti </w:t>
      </w:r>
      <w:r>
        <w:rPr>
          <w:i/>
          <w:sz w:val="22"/>
          <w:szCs w:val="22"/>
        </w:rPr>
        <w:t>iniziative di sostegno allo sviluppo e aggiornamento scientifico, metodologico e delle competenze didattiche a supporto della qualità e dell’innovazione, anche tecnologica, delle attività formative svolte in presenza e a distanza nelle diverse discipline?</w:t>
      </w:r>
    </w:p>
    <w:p w:rsidR="00D20003" w:rsidRDefault="00E508AE">
      <w:pPr>
        <w:widowControl/>
        <w:numPr>
          <w:ilvl w:val="0"/>
          <w:numId w:val="2"/>
        </w:numPr>
        <w:pBdr>
          <w:top w:val="nil"/>
          <w:left w:val="nil"/>
          <w:bottom w:val="nil"/>
          <w:right w:val="nil"/>
          <w:between w:val="nil"/>
        </w:pBdr>
        <w:spacing w:line="276" w:lineRule="auto"/>
        <w:ind w:left="603" w:hanging="425"/>
        <w:jc w:val="both"/>
        <w:rPr>
          <w:sz w:val="22"/>
          <w:szCs w:val="22"/>
        </w:rPr>
      </w:pPr>
      <w:r>
        <w:rPr>
          <w:i/>
          <w:sz w:val="22"/>
          <w:szCs w:val="22"/>
        </w:rPr>
        <w:t>È stata prevista un’adeguata attività di formazione/aggiornamento di docenti e tutor per lo svolgimento della didattica on line e per il supporto della qualità e dell’innovazione, anche tecnologica, delle attività formative svolte in presenza e a distanza?</w:t>
      </w:r>
      <w:r>
        <w:rPr>
          <w:i/>
          <w:sz w:val="22"/>
          <w:szCs w:val="22"/>
        </w:rPr>
        <w:t xml:space="preserve"> Tali attività sono effettivamente realizzate?</w:t>
      </w:r>
    </w:p>
    <w:p w:rsidR="00D20003" w:rsidRDefault="00D20003">
      <w:pPr>
        <w:spacing w:line="276" w:lineRule="auto"/>
        <w:rPr>
          <w:i/>
          <w:sz w:val="24"/>
          <w:szCs w:val="24"/>
        </w:rPr>
      </w:pPr>
    </w:p>
    <w:p w:rsidR="00D20003" w:rsidRDefault="00E508AE">
      <w:pPr>
        <w:spacing w:line="276" w:lineRule="auto"/>
        <w:rPr>
          <w:i/>
          <w:color w:val="000000"/>
        </w:rPr>
      </w:pPr>
      <w:r>
        <w:rPr>
          <w:b/>
          <w:i/>
          <w:color w:val="000000"/>
          <w:sz w:val="24"/>
          <w:szCs w:val="24"/>
          <w:u w:val="single"/>
        </w:rPr>
        <w:t>CRITICITÀ / AREE DI MIGLIORAMENTO</w:t>
      </w:r>
    </w:p>
    <w:tbl>
      <w:tblPr>
        <w:tblStyle w:val="af2"/>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color w:val="000000"/>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D.CDS.3.2 - DOTAZIONE DI PERSONALE, STRUTTURE E SERVIZI DI SUPPORTO ALLA DIDATTICA</w:t>
      </w:r>
    </w:p>
    <w:p w:rsidR="00D20003" w:rsidRDefault="00D20003"/>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r>
        <w:rPr>
          <w:sz w:val="22"/>
          <w:szCs w:val="22"/>
        </w:rPr>
        <w:t xml:space="preserve">Upload / </w:t>
      </w:r>
      <w:r>
        <w:rPr>
          <w:sz w:val="22"/>
          <w:szCs w:val="22"/>
        </w:rPr>
        <w:t xml:space="preserve">Link del documento: </w:t>
      </w:r>
      <w:r>
        <w:rPr>
          <w:i/>
          <w:color w:val="0070C0"/>
          <w:sz w:val="22"/>
          <w:szCs w:val="22"/>
        </w:rPr>
        <w:t>Inserire link al documento …</w:t>
      </w:r>
    </w:p>
    <w:p w:rsidR="00D20003" w:rsidRDefault="00D20003">
      <w:pPr>
        <w:spacing w:line="216" w:lineRule="auto"/>
        <w:rPr>
          <w:i/>
          <w:sz w:val="24"/>
          <w:szCs w:val="24"/>
        </w:rPr>
      </w:pPr>
    </w:p>
    <w:p w:rsidR="00D20003" w:rsidRDefault="00D20003">
      <w:pPr>
        <w:spacing w:line="216" w:lineRule="auto"/>
        <w:rPr>
          <w:i/>
          <w:sz w:val="24"/>
          <w:szCs w:val="24"/>
        </w:rPr>
      </w:pPr>
    </w:p>
    <w:p w:rsidR="00D20003" w:rsidRDefault="00D20003">
      <w:pPr>
        <w:spacing w:line="216" w:lineRule="auto"/>
        <w:rPr>
          <w:i/>
          <w:sz w:val="24"/>
          <w:szCs w:val="24"/>
        </w:rPr>
      </w:pPr>
    </w:p>
    <w:p w:rsidR="00D20003" w:rsidRDefault="00D20003">
      <w:pPr>
        <w:spacing w:line="216" w:lineRule="auto"/>
        <w:rPr>
          <w:i/>
          <w:sz w:val="24"/>
          <w:szCs w:val="24"/>
        </w:rPr>
      </w:pPr>
    </w:p>
    <w:p w:rsidR="00D20003" w:rsidRDefault="00D20003">
      <w:pPr>
        <w:spacing w:line="216" w:lineRule="auto"/>
        <w:rPr>
          <w:i/>
          <w:sz w:val="24"/>
          <w:szCs w:val="24"/>
        </w:rPr>
      </w:pPr>
    </w:p>
    <w:p w:rsidR="00D20003" w:rsidRDefault="00D20003">
      <w:pPr>
        <w:spacing w:line="216" w:lineRule="auto"/>
        <w:rPr>
          <w:i/>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 xml:space="preserve">I servizi di supporto alla didattica intesi quali strutture, attrezzature e risorse assicurano un sostegno efficace alle attività del </w:t>
      </w:r>
      <w:proofErr w:type="spellStart"/>
      <w:r>
        <w:rPr>
          <w:i/>
          <w:sz w:val="22"/>
          <w:szCs w:val="22"/>
        </w:rPr>
        <w:t>CdS</w:t>
      </w:r>
      <w:proofErr w:type="spellEnd"/>
      <w:r>
        <w:rPr>
          <w:i/>
          <w:sz w:val="22"/>
          <w:szCs w:val="22"/>
        </w:rPr>
        <w:t>?</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lastRenderedPageBreak/>
        <w:t xml:space="preserve">Esiste un'attività di verifica della qualità del supporto fornito dal personale dai servizi a supporto della didattica a disposizione del </w:t>
      </w:r>
      <w:proofErr w:type="spellStart"/>
      <w:r>
        <w:rPr>
          <w:i/>
          <w:sz w:val="22"/>
          <w:szCs w:val="22"/>
        </w:rPr>
        <w:t>CdS</w:t>
      </w:r>
      <w:proofErr w:type="spellEnd"/>
      <w:r>
        <w:rPr>
          <w:i/>
          <w:sz w:val="22"/>
          <w:szCs w:val="22"/>
        </w:rPr>
        <w:t>?</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Esiste una programmazione del lavoro svolto dal personale tecnico-amministrativo, corredata da responsabilità e o</w:t>
      </w:r>
      <w:r>
        <w:rPr>
          <w:i/>
          <w:sz w:val="22"/>
          <w:szCs w:val="22"/>
        </w:rPr>
        <w:t xml:space="preserve">biettivi, che sia coerente con le attività formative del </w:t>
      </w:r>
      <w:proofErr w:type="spellStart"/>
      <w:r>
        <w:rPr>
          <w:i/>
          <w:sz w:val="22"/>
          <w:szCs w:val="22"/>
        </w:rPr>
        <w:t>CdS</w:t>
      </w:r>
      <w:proofErr w:type="spellEnd"/>
      <w:r>
        <w:rPr>
          <w:i/>
          <w:sz w:val="22"/>
          <w:szCs w:val="22"/>
        </w:rPr>
        <w:t>?</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Il personale tecnico-amministrativo partecipa ad attività di formazione e aggiornamento promosse e organizzate dall’Ateneo?</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Sono disponibili adeguate strutture, attrezzature e risorse di sostegn</w:t>
      </w:r>
      <w:r>
        <w:rPr>
          <w:i/>
          <w:sz w:val="22"/>
          <w:szCs w:val="22"/>
        </w:rPr>
        <w:t>o alla didattica? (E.g. biblioteche, ausili didattici, infrastrutture IT ...).</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I servizi sono facilmente fruibili dagli studenti e dai docenti? L’Ateneo monitora l’efficacia dei servizi offerti?</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Le strutture cliniche a cui accedono gli studenti per le rota</w:t>
      </w:r>
      <w:r>
        <w:rPr>
          <w:i/>
          <w:sz w:val="22"/>
          <w:szCs w:val="22"/>
        </w:rPr>
        <w:t>zioni di tirocinio, risultano adeguate sia in termini di volume di attività (vedi indicatori per ricoveri e prestazioni) che di complessità (vedi tipologie di DRG)?</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Il sistema di tirocini formativi (riguardante sia la pratica clinica presso strutture osped</w:t>
      </w:r>
      <w:r>
        <w:rPr>
          <w:i/>
          <w:sz w:val="22"/>
          <w:szCs w:val="22"/>
        </w:rPr>
        <w:t xml:space="preserve">aliere, sia la medicina del territorio) garantisce un corretto inserimento dello studente nell’ambiente clinico coerente con la figura professionale del medico? Il </w:t>
      </w:r>
      <w:proofErr w:type="spellStart"/>
      <w:r>
        <w:rPr>
          <w:i/>
          <w:sz w:val="22"/>
          <w:szCs w:val="22"/>
        </w:rPr>
        <w:t>CdS</w:t>
      </w:r>
      <w:proofErr w:type="spellEnd"/>
      <w:r>
        <w:rPr>
          <w:i/>
          <w:sz w:val="22"/>
          <w:szCs w:val="22"/>
        </w:rPr>
        <w:t xml:space="preserve"> monitora efficacemente l’adeguatezza del sistema dei tirocini formativi?</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coinvolg</w:t>
      </w:r>
      <w:r>
        <w:rPr>
          <w:i/>
          <w:sz w:val="22"/>
          <w:szCs w:val="22"/>
        </w:rPr>
        <w:t xml:space="preserve">e nella pratica generalista e specialistica un’ampia gamma di figure mediche rappresentanti le diverse discipline specialistiche e </w:t>
      </w:r>
      <w:proofErr w:type="spellStart"/>
      <w:r>
        <w:rPr>
          <w:i/>
          <w:sz w:val="22"/>
          <w:szCs w:val="22"/>
        </w:rPr>
        <w:t>generalistiche</w:t>
      </w:r>
      <w:proofErr w:type="spellEnd"/>
      <w:r>
        <w:rPr>
          <w:i/>
          <w:sz w:val="22"/>
          <w:szCs w:val="22"/>
        </w:rPr>
        <w:t xml:space="preserve"> come docenti o tutor clinici?</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garantisce la coerenza e l’aggiornamento dei contenuti scientifici con l’</w:t>
      </w:r>
      <w:r>
        <w:rPr>
          <w:i/>
          <w:sz w:val="22"/>
          <w:szCs w:val="22"/>
        </w:rPr>
        <w:t>esperienza pratica nei contesti clinici? Risultano assolti gli obblighi di aggiornamento professionale per i tutor clinici?</w:t>
      </w:r>
    </w:p>
    <w:p w:rsidR="00D20003" w:rsidRDefault="00E508AE">
      <w:pPr>
        <w:widowControl/>
        <w:numPr>
          <w:ilvl w:val="0"/>
          <w:numId w:val="3"/>
        </w:numPr>
        <w:pBdr>
          <w:top w:val="nil"/>
          <w:left w:val="nil"/>
          <w:bottom w:val="nil"/>
          <w:right w:val="nil"/>
          <w:between w:val="nil"/>
        </w:pBdr>
        <w:spacing w:after="60" w:line="276" w:lineRule="auto"/>
        <w:ind w:left="318" w:hanging="284"/>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organizza periodiche riunioni tra i tutor clinici ed i docenti titolari degli insegnamenti (per ciascuna area disciplinare) p</w:t>
      </w:r>
      <w:r>
        <w:rPr>
          <w:i/>
          <w:sz w:val="22"/>
          <w:szCs w:val="22"/>
        </w:rPr>
        <w:t>er allineamento competenze (obiettivi di apprendimento)?</w:t>
      </w:r>
    </w:p>
    <w:p w:rsidR="00D20003" w:rsidRDefault="00D20003">
      <w:pPr>
        <w:spacing w:line="276" w:lineRule="auto"/>
        <w:rPr>
          <w:i/>
          <w:sz w:val="24"/>
          <w:szCs w:val="24"/>
        </w:rPr>
      </w:pPr>
    </w:p>
    <w:p w:rsidR="00D20003" w:rsidRDefault="00D20003">
      <w:pPr>
        <w:spacing w:line="276" w:lineRule="auto"/>
        <w:rPr>
          <w:i/>
          <w:sz w:val="24"/>
          <w:szCs w:val="24"/>
        </w:rPr>
      </w:pPr>
    </w:p>
    <w:p w:rsidR="00D20003" w:rsidRDefault="00E508AE">
      <w:pPr>
        <w:spacing w:line="276" w:lineRule="auto"/>
        <w:rPr>
          <w:i/>
          <w:color w:val="000000"/>
        </w:rPr>
      </w:pPr>
      <w:r>
        <w:rPr>
          <w:b/>
          <w:i/>
          <w:color w:val="000000"/>
          <w:sz w:val="24"/>
          <w:szCs w:val="24"/>
          <w:u w:val="single"/>
        </w:rPr>
        <w:t>CRITICITÀ / AREE DI MIGLIORAMENTO</w:t>
      </w:r>
    </w:p>
    <w:tbl>
      <w:tblPr>
        <w:tblStyle w:val="af3"/>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color w:val="000000"/>
        </w:rPr>
      </w:pPr>
    </w:p>
    <w:p w:rsidR="00D20003" w:rsidRDefault="00D20003">
      <w:pPr>
        <w:spacing w:line="276" w:lineRule="auto"/>
        <w:jc w:val="both"/>
        <w:rPr>
          <w:i/>
          <w:color w:val="0070C0"/>
          <w:sz w:val="22"/>
          <w:szCs w:val="22"/>
        </w:rPr>
      </w:pPr>
    </w:p>
    <w:p w:rsidR="00D20003" w:rsidRDefault="00D20003"/>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spacing w:line="276" w:lineRule="auto"/>
        <w:jc w:val="both"/>
        <w:rPr>
          <w:i/>
          <w:color w:val="0070C0"/>
          <w:sz w:val="22"/>
          <w:szCs w:val="22"/>
        </w:rPr>
      </w:pPr>
      <w:r>
        <w:br w:type="page"/>
      </w: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lastRenderedPageBreak/>
        <w:t>c) OBIETTIVI E AZIONI DI MIGLIORAMENTO</w:t>
      </w:r>
    </w:p>
    <w:p w:rsidR="00D20003" w:rsidRDefault="00D20003">
      <w:pPr>
        <w:shd w:val="clear" w:color="auto" w:fill="FFFFFF"/>
        <w:spacing w:line="276" w:lineRule="auto"/>
        <w:rPr>
          <w:color w:val="000000"/>
          <w:sz w:val="22"/>
          <w:szCs w:val="22"/>
        </w:rPr>
      </w:pPr>
    </w:p>
    <w:tbl>
      <w:tblPr>
        <w:tblStyle w:val="af4"/>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Obiettivo n.</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color w:val="000000"/>
                <w:sz w:val="22"/>
                <w:szCs w:val="22"/>
              </w:rPr>
              <w:t xml:space="preserve">D.CDS.3/n./RC-202X: </w:t>
            </w:r>
            <w:r>
              <w:rPr>
                <w:rFonts w:ascii="Helvetica Neue" w:eastAsia="Helvetica Neue" w:hAnsi="Helvetica Neue" w:cs="Helvetica Neue"/>
                <w:i/>
                <w:color w:val="000000"/>
                <w:sz w:val="22"/>
                <w:szCs w:val="22"/>
              </w:rPr>
              <w:t>(titolo e descrizion</w:t>
            </w:r>
            <w:r>
              <w:rPr>
                <w:rFonts w:ascii="Helvetica Neue" w:eastAsia="Helvetica Neue" w:hAnsi="Helvetica Neue" w:cs="Helvetica Neue"/>
                <w:color w:val="000000"/>
                <w:sz w:val="22"/>
                <w:szCs w:val="22"/>
              </w:rPr>
              <w:t>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Problema da risolvere</w:t>
            </w:r>
            <w:r>
              <w:rPr>
                <w:rFonts w:ascii="Helvetica Neue" w:eastAsia="Helvetica Neue" w:hAnsi="Helvetica Neue" w:cs="Helvetica Neue"/>
                <w:color w:val="000000"/>
                <w:sz w:val="22"/>
                <w:szCs w:val="22"/>
              </w:rPr>
              <w:br/>
              <w:t>Area di miglioramento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il problema da risolvere e/o l’area di miglioramento con il livello di dettaglio sufficiente per poterli correlare alle azioni da intraprendere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da intraprendere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le azioni da intraprendere e le relative modalità di attuazione (</w:t>
            </w:r>
            <w:r>
              <w:rPr>
                <w:rFonts w:ascii="Helvetica Neue" w:eastAsia="Helvetica Neue" w:hAnsi="Helvetica Neue" w:cs="Helvetica Neue"/>
                <w:i/>
                <w:color w:val="0070C0"/>
                <w:sz w:val="22"/>
                <w:szCs w:val="22"/>
              </w:rPr>
              <w:t>senza vincoli di lunghezza del testo)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Indicatore/i di riferimento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dell’Anagrafe Nazionale Stu</w:t>
            </w:r>
            <w:r>
              <w:rPr>
                <w:rFonts w:ascii="Helvetica Neue" w:eastAsia="Helvetica Neue" w:hAnsi="Helvetica Neue" w:cs="Helvetica Neue"/>
                <w:i/>
                <w:color w:val="0070C0"/>
                <w:sz w:val="22"/>
                <w:szCs w:val="22"/>
              </w:rPr>
              <w:t>denti utilizzati per la compilazione della Scheda di Monitoraggio Annuale)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Responsabilità</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Individuare il responsabile dell’azione ed eventuali altre figure che possono contribuire al raggiungimento del risultato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Risorse necessarie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Definire le tipologie d</w:t>
            </w:r>
            <w:r>
              <w:rPr>
                <w:rFonts w:ascii="Helvetica Neue" w:eastAsia="Helvetica Neue" w:hAnsi="Helvetica Neue" w:cs="Helvetica Neue"/>
                <w:i/>
                <w:color w:val="0070C0"/>
                <w:sz w:val="22"/>
                <w:szCs w:val="22"/>
              </w:rPr>
              <w:t>i risorse necessarie (persone, materiali, tecnologie, servizi, conoscenze, risorse finanziarie, ecc.) e quantificarle valutandone l’effettiva disponibilità</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Tempi di esecuzione</w:t>
            </w:r>
            <w:r>
              <w:rPr>
                <w:rFonts w:ascii="Helvetica Neue" w:eastAsia="Helvetica Neue" w:hAnsi="Helvetica Neue" w:cs="Helvetica Neue"/>
                <w:color w:val="000000"/>
                <w:sz w:val="22"/>
                <w:szCs w:val="22"/>
              </w:rPr>
              <w:br/>
              <w:t>e scadenze</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Stimare in maniera realistica il tempo di realizzazione, definendo s</w:t>
            </w:r>
            <w:r>
              <w:rPr>
                <w:rFonts w:ascii="Helvetica Neue" w:eastAsia="Helvetica Neue" w:hAnsi="Helvetica Neue" w:cs="Helvetica Neue"/>
                <w:i/>
                <w:color w:val="0070C0"/>
                <w:sz w:val="22"/>
                <w:szCs w:val="22"/>
              </w:rPr>
              <w:t>ia la scadenza per il raggiungimento dell’obiettivo, sia, se opportuno, scadenze per il raggiungimento di obiettivi intermedi</w:t>
            </w:r>
          </w:p>
        </w:tc>
      </w:tr>
    </w:tbl>
    <w:p w:rsidR="00D20003" w:rsidRDefault="00D20003">
      <w:pPr>
        <w:spacing w:line="276" w:lineRule="auto"/>
        <w:jc w:val="both"/>
        <w:rPr>
          <w:i/>
          <w:color w:val="000000"/>
        </w:rPr>
      </w:pPr>
    </w:p>
    <w:p w:rsidR="00D20003" w:rsidRDefault="00E508AE">
      <w:r>
        <w:br w:type="page"/>
      </w:r>
    </w:p>
    <w:p w:rsidR="00D20003" w:rsidRDefault="00E508AE">
      <w:pPr>
        <w:pBdr>
          <w:top w:val="nil"/>
          <w:left w:val="nil"/>
          <w:bottom w:val="nil"/>
          <w:right w:val="nil"/>
          <w:between w:val="nil"/>
        </w:pBdr>
        <w:shd w:val="clear" w:color="auto" w:fill="D14124"/>
        <w:rPr>
          <w:color w:val="FFFFFF"/>
          <w:sz w:val="36"/>
          <w:szCs w:val="36"/>
        </w:rPr>
      </w:pPr>
      <w:r>
        <w:rPr>
          <w:color w:val="FFFFFF"/>
          <w:sz w:val="36"/>
          <w:szCs w:val="36"/>
        </w:rPr>
        <w:lastRenderedPageBreak/>
        <w:t>D.CDS.4   RIESAME E MIGLIORAMENTO DEL CDS</w:t>
      </w:r>
    </w:p>
    <w:p w:rsidR="00D20003" w:rsidRDefault="00D20003">
      <w:pPr>
        <w:pBdr>
          <w:top w:val="nil"/>
          <w:left w:val="nil"/>
          <w:bottom w:val="nil"/>
          <w:right w:val="nil"/>
          <w:between w:val="nil"/>
        </w:pBdr>
        <w:shd w:val="clear" w:color="auto" w:fill="FFFFFF"/>
        <w:rPr>
          <w:color w:val="000000"/>
          <w:sz w:val="24"/>
          <w:szCs w:val="24"/>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a) SINTESI DEI PRINCIPALI MUTAMENTI RILEVATI DALL'ULTIMO RIESAME</w:t>
      </w:r>
    </w:p>
    <w:p w:rsidR="00D20003" w:rsidRDefault="00D20003">
      <w:pPr>
        <w:rPr>
          <w:i/>
          <w:color w:val="000000"/>
          <w:sz w:val="22"/>
          <w:szCs w:val="22"/>
        </w:rPr>
      </w:pPr>
    </w:p>
    <w:tbl>
      <w:tblPr>
        <w:tblStyle w:val="af5"/>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39"/>
      </w:tblGrid>
      <w:tr w:rsidR="00D20003">
        <w:trPr>
          <w:trHeight w:val="170"/>
        </w:trPr>
        <w:tc>
          <w:tcPr>
            <w:tcW w:w="9639" w:type="dxa"/>
            <w:shd w:val="clear" w:color="auto" w:fill="auto"/>
          </w:tcPr>
          <w:p w:rsidR="00D20003" w:rsidRDefault="00E508AE">
            <w:pPr>
              <w:spacing w:line="192"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Descrizione (senza vincoli di lunghezza del testo)</w:t>
            </w: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tc>
      </w:tr>
    </w:tbl>
    <w:p w:rsidR="00D20003" w:rsidRDefault="00D20003">
      <w:pPr>
        <w:rPr>
          <w:color w:val="000000"/>
          <w:sz w:val="22"/>
          <w:szCs w:val="22"/>
        </w:rPr>
      </w:pPr>
    </w:p>
    <w:p w:rsidR="00D20003" w:rsidRDefault="00E508AE">
      <w:pPr>
        <w:rPr>
          <w:b/>
          <w:color w:val="000000"/>
          <w:sz w:val="24"/>
          <w:szCs w:val="24"/>
        </w:rPr>
      </w:pPr>
      <w:r>
        <w:rPr>
          <w:b/>
          <w:color w:val="000000"/>
          <w:sz w:val="24"/>
          <w:szCs w:val="24"/>
        </w:rPr>
        <w:t>Rendicontazione delle azioni previste nel Rapporto di Riesame Ciclico precedente:</w:t>
      </w:r>
    </w:p>
    <w:tbl>
      <w:tblPr>
        <w:tblStyle w:val="af6"/>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Azione Correttiva n. X</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Titolo e descrizione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intraprese</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Descrivere le azioni intraprese e le relative modalità di attuazione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Stato di avanzamento</w:t>
            </w:r>
            <w:r>
              <w:rPr>
                <w:rFonts w:ascii="Helvetica Neue" w:eastAsia="Helvetica Neue" w:hAnsi="Helvetica Neue" w:cs="Helvetica Neue"/>
                <w:color w:val="000000"/>
                <w:sz w:val="22"/>
                <w:szCs w:val="22"/>
              </w:rPr>
              <w:br/>
              <w:t>dell’Azione Correttiva</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dell’Anagrafe Nazionale Stu</w:t>
            </w:r>
            <w:r>
              <w:rPr>
                <w:rFonts w:ascii="Helvetica Neue" w:eastAsia="Helvetica Neue" w:hAnsi="Helvetica Neue" w:cs="Helvetica Neue"/>
                <w:i/>
                <w:color w:val="0070C0"/>
                <w:sz w:val="22"/>
                <w:szCs w:val="22"/>
              </w:rPr>
              <w:t>denti utilizzati per la compilazione della Scheda di Monitoraggio Annuale)</w:t>
            </w:r>
          </w:p>
        </w:tc>
      </w:tr>
    </w:tbl>
    <w:p w:rsidR="00D20003" w:rsidRDefault="00D20003">
      <w:pPr>
        <w:spacing w:line="216" w:lineRule="auto"/>
        <w:jc w:val="both"/>
        <w:rPr>
          <w:i/>
          <w:color w:val="000000"/>
        </w:rPr>
      </w:pPr>
    </w:p>
    <w:p w:rsidR="00D20003" w:rsidRDefault="00D20003"/>
    <w:p w:rsidR="00D20003" w:rsidRDefault="00D20003"/>
    <w:p w:rsidR="00D20003" w:rsidRDefault="00D20003"/>
    <w:p w:rsidR="00D20003" w:rsidRDefault="00E508AE">
      <w:pPr>
        <w:rPr>
          <w:color w:val="000000"/>
          <w:sz w:val="31"/>
          <w:szCs w:val="31"/>
        </w:rPr>
      </w:pPr>
      <w:r>
        <w:br w:type="page"/>
      </w: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lastRenderedPageBreak/>
        <w:t>b) ANALISI DELLA SITUAZIONE SULLA BASE DEI DATI E DELLE INFORMAZIONI</w:t>
      </w:r>
    </w:p>
    <w:p w:rsidR="00D20003" w:rsidRDefault="00D20003">
      <w:pPr>
        <w:spacing w:line="216" w:lineRule="auto"/>
        <w:jc w:val="both"/>
        <w:rPr>
          <w:i/>
          <w:color w:val="000000"/>
        </w:rPr>
      </w:pPr>
    </w:p>
    <w:p w:rsidR="00D20003" w:rsidRDefault="00E508AE">
      <w:pPr>
        <w:pBdr>
          <w:top w:val="single" w:sz="12" w:space="1" w:color="000000"/>
          <w:left w:val="single" w:sz="12" w:space="4" w:color="000000"/>
          <w:bottom w:val="single" w:sz="12" w:space="1" w:color="000000"/>
          <w:right w:val="single" w:sz="12" w:space="4" w:color="000000"/>
        </w:pBdr>
        <w:shd w:val="clear" w:color="auto" w:fill="F2F2F2"/>
        <w:rPr>
          <w:color w:val="000000"/>
          <w:sz w:val="24"/>
          <w:szCs w:val="24"/>
        </w:rPr>
      </w:pPr>
      <w:r>
        <w:rPr>
          <w:color w:val="000000"/>
          <w:sz w:val="24"/>
          <w:szCs w:val="24"/>
        </w:rPr>
        <w:t>Principali elementi da osservare: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SUA-CDS: quadri B1, B2, B4, B5, B6, B7, C1, C2, C3, D4</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Schede di Monitoraggio Annuale (SMA), Rapporti di Riesame ciclico, le segnalazioni provenienti da studenti, singolarmente o tramite questionari per studenti e laureandi, da docenti, da personale tecnico-amministrativo e da soggetti esterni all’Ateneo</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Osser</w:t>
      </w:r>
      <w:r>
        <w:rPr>
          <w:i/>
          <w:color w:val="000000"/>
          <w:sz w:val="22"/>
          <w:szCs w:val="22"/>
        </w:rPr>
        <w:t xml:space="preserve">vazioni emerse in riunioni del </w:t>
      </w:r>
      <w:proofErr w:type="spellStart"/>
      <w:r>
        <w:rPr>
          <w:i/>
          <w:color w:val="000000"/>
          <w:sz w:val="22"/>
          <w:szCs w:val="22"/>
        </w:rPr>
        <w:t>CdS</w:t>
      </w:r>
      <w:proofErr w:type="spellEnd"/>
      <w:r>
        <w:rPr>
          <w:i/>
          <w:color w:val="000000"/>
          <w:sz w:val="22"/>
          <w:szCs w:val="22"/>
        </w:rPr>
        <w:t>, del Dipartimento o nel corso di altre riunioni collegiali</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Ultima Relazione annuale della CPDS</w:t>
      </w:r>
    </w:p>
    <w:p w:rsidR="00D20003" w:rsidRDefault="00D20003"/>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D.CDS.4.1 - CONTRIBUTO DEI DOCENTI, DEGLI STUDENTI E DELLE PARTI INTERESSATE AL RIESAME E MIGLIORAMENTO DEL CDS</w:t>
      </w:r>
    </w:p>
    <w:p w:rsidR="00D20003" w:rsidRDefault="00D20003"/>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 xml:space="preserve">Fonti documentali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rPr>
      </w:pPr>
      <w:r>
        <w:rPr>
          <w:sz w:val="22"/>
          <w:szCs w:val="22"/>
        </w:rPr>
        <w:t xml:space="preserve">Upload / Link del documento: </w:t>
      </w:r>
      <w:r>
        <w:rPr>
          <w:i/>
          <w:color w:val="0070C0"/>
          <w:sz w:val="22"/>
          <w:szCs w:val="22"/>
        </w:rPr>
        <w:t>Inserire link al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 xml:space="preserve">Documenti </w:t>
      </w:r>
      <w:r>
        <w:rPr>
          <w:sz w:val="22"/>
          <w:szCs w:val="22"/>
          <w:u w:val="single"/>
        </w:rPr>
        <w:t>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AUTOVALUTAZIONE Punto di Attenzione</w:t>
      </w:r>
    </w:p>
    <w:p w:rsidR="00D20003" w:rsidRDefault="00E508AE">
      <w:pPr>
        <w:numPr>
          <w:ilvl w:val="0"/>
          <w:numId w:val="8"/>
        </w:numPr>
        <w:pBdr>
          <w:top w:val="nil"/>
          <w:left w:val="nil"/>
          <w:bottom w:val="nil"/>
          <w:right w:val="nil"/>
          <w:between w:val="nil"/>
        </w:pBdr>
        <w:spacing w:line="276" w:lineRule="auto"/>
        <w:jc w:val="both"/>
        <w:rPr>
          <w:sz w:val="22"/>
          <w:szCs w:val="22"/>
        </w:rPr>
      </w:pPr>
      <w:r>
        <w:rPr>
          <w:i/>
          <w:sz w:val="22"/>
          <w:szCs w:val="22"/>
        </w:rPr>
        <w:t xml:space="preserve">Si sono realizzate interazioni in itinere con le parti consultate in fase di programmazione del </w:t>
      </w:r>
      <w:proofErr w:type="spellStart"/>
      <w:r>
        <w:rPr>
          <w:i/>
          <w:sz w:val="22"/>
          <w:szCs w:val="22"/>
        </w:rPr>
        <w:t>CdS</w:t>
      </w:r>
      <w:proofErr w:type="spellEnd"/>
      <w:r>
        <w:rPr>
          <w:i/>
          <w:sz w:val="22"/>
          <w:szCs w:val="22"/>
        </w:rPr>
        <w:t xml:space="preserve"> o con nuovi interlocutori, in funzione delle diverse esigenze di aggiornamento periodico dei profili formativi? Il </w:t>
      </w:r>
      <w:proofErr w:type="spellStart"/>
      <w:r>
        <w:rPr>
          <w:i/>
          <w:sz w:val="22"/>
          <w:szCs w:val="22"/>
        </w:rPr>
        <w:t>CdS</w:t>
      </w:r>
      <w:proofErr w:type="spellEnd"/>
      <w:r>
        <w:rPr>
          <w:i/>
          <w:sz w:val="22"/>
          <w:szCs w:val="22"/>
        </w:rPr>
        <w:t xml:space="preserve"> analizza con sistematicità gli esiti </w:t>
      </w:r>
      <w:r>
        <w:rPr>
          <w:i/>
          <w:sz w:val="22"/>
          <w:szCs w:val="22"/>
        </w:rPr>
        <w:t>delle consultazioni?</w:t>
      </w:r>
    </w:p>
    <w:p w:rsidR="00D20003" w:rsidRDefault="00E508AE">
      <w:pPr>
        <w:numPr>
          <w:ilvl w:val="0"/>
          <w:numId w:val="8"/>
        </w:numPr>
        <w:pBdr>
          <w:top w:val="nil"/>
          <w:left w:val="nil"/>
          <w:bottom w:val="nil"/>
          <w:right w:val="nil"/>
          <w:between w:val="nil"/>
        </w:pBdr>
        <w:spacing w:line="276" w:lineRule="auto"/>
        <w:jc w:val="both"/>
        <w:rPr>
          <w:sz w:val="22"/>
          <w:szCs w:val="22"/>
        </w:rPr>
      </w:pPr>
      <w:r>
        <w:rPr>
          <w:i/>
          <w:sz w:val="22"/>
          <w:szCs w:val="22"/>
        </w:rPr>
        <w:t xml:space="preserve">Docenti, studenti e personale tecnico-amministrativo hanno modo di rendere note agevolmente le proprie osservazioni e proposte di miglioramento? In quali modalità? Il </w:t>
      </w:r>
      <w:proofErr w:type="spellStart"/>
      <w:r>
        <w:rPr>
          <w:i/>
          <w:sz w:val="22"/>
          <w:szCs w:val="22"/>
        </w:rPr>
        <w:t>CdS</w:t>
      </w:r>
      <w:proofErr w:type="spellEnd"/>
      <w:r>
        <w:rPr>
          <w:i/>
          <w:sz w:val="22"/>
          <w:szCs w:val="22"/>
        </w:rPr>
        <w:t xml:space="preserve"> analizza e prende in carico i problemi rilevati (una volta valut</w:t>
      </w:r>
      <w:r>
        <w:rPr>
          <w:i/>
          <w:sz w:val="22"/>
          <w:szCs w:val="22"/>
        </w:rPr>
        <w:t>ata la loro plausibilità e realizzabilità) definendo azioni di miglioramento?</w:t>
      </w:r>
    </w:p>
    <w:p w:rsidR="00D20003" w:rsidRDefault="00E508AE">
      <w:pPr>
        <w:numPr>
          <w:ilvl w:val="0"/>
          <w:numId w:val="8"/>
        </w:numPr>
        <w:pBdr>
          <w:top w:val="nil"/>
          <w:left w:val="nil"/>
          <w:bottom w:val="nil"/>
          <w:right w:val="nil"/>
          <w:between w:val="nil"/>
        </w:pBdr>
        <w:spacing w:line="276" w:lineRule="auto"/>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ha predisposto procedure facilmente accessibili per gestire gli eventuali reclami degli studenti? Prende in carico le criticità emerse?</w:t>
      </w:r>
    </w:p>
    <w:p w:rsidR="00D20003" w:rsidRDefault="00E508AE">
      <w:pPr>
        <w:numPr>
          <w:ilvl w:val="0"/>
          <w:numId w:val="8"/>
        </w:numPr>
        <w:pBdr>
          <w:top w:val="nil"/>
          <w:left w:val="nil"/>
          <w:bottom w:val="nil"/>
          <w:right w:val="nil"/>
          <w:between w:val="nil"/>
        </w:pBdr>
        <w:spacing w:line="276" w:lineRule="auto"/>
        <w:jc w:val="both"/>
        <w:rPr>
          <w:sz w:val="22"/>
          <w:szCs w:val="22"/>
        </w:rPr>
      </w:pPr>
      <w:r>
        <w:rPr>
          <w:i/>
          <w:sz w:val="22"/>
          <w:szCs w:val="22"/>
        </w:rPr>
        <w:t>Sono adeguatamente analizzati e con</w:t>
      </w:r>
      <w:r>
        <w:rPr>
          <w:i/>
          <w:sz w:val="22"/>
          <w:szCs w:val="22"/>
        </w:rPr>
        <w:t>siderati gli esiti della rilevazione delle opinioni di studenti, laureandi e laureati?</w:t>
      </w:r>
    </w:p>
    <w:p w:rsidR="00D20003" w:rsidRDefault="00E508AE">
      <w:pPr>
        <w:numPr>
          <w:ilvl w:val="0"/>
          <w:numId w:val="8"/>
        </w:numPr>
        <w:pBdr>
          <w:top w:val="nil"/>
          <w:left w:val="nil"/>
          <w:bottom w:val="nil"/>
          <w:right w:val="nil"/>
          <w:between w:val="nil"/>
        </w:pBdr>
        <w:spacing w:line="276" w:lineRule="auto"/>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realizza la raccolta sistematica delle opinioni degli studenti relativamente alle attività di tirocinio in ambiente clinico, seguita da una idonea analisi?</w:t>
      </w:r>
    </w:p>
    <w:p w:rsidR="00D20003" w:rsidRDefault="00E508AE">
      <w:pPr>
        <w:numPr>
          <w:ilvl w:val="0"/>
          <w:numId w:val="8"/>
        </w:numPr>
        <w:pBdr>
          <w:top w:val="nil"/>
          <w:left w:val="nil"/>
          <w:bottom w:val="nil"/>
          <w:right w:val="nil"/>
          <w:between w:val="nil"/>
        </w:pBdr>
        <w:spacing w:line="276" w:lineRule="auto"/>
        <w:jc w:val="both"/>
        <w:rPr>
          <w:rFonts w:ascii="Calibri" w:eastAsia="Calibri" w:hAnsi="Calibri" w:cs="Calibri"/>
          <w:sz w:val="22"/>
          <w:szCs w:val="22"/>
        </w:rPr>
      </w:pPr>
      <w:r>
        <w:rPr>
          <w:i/>
          <w:sz w:val="22"/>
          <w:szCs w:val="22"/>
        </w:rPr>
        <w:t>Alle c</w:t>
      </w:r>
      <w:r>
        <w:rPr>
          <w:i/>
          <w:sz w:val="22"/>
          <w:szCs w:val="22"/>
        </w:rPr>
        <w:t>onsiderazioni complessive della CPDS (e degli altri organi di AQ) sono accordati credito e visibilità</w:t>
      </w:r>
      <w:r>
        <w:rPr>
          <w:i/>
        </w:rPr>
        <w:t>?</w:t>
      </w:r>
    </w:p>
    <w:p w:rsidR="00D20003" w:rsidRDefault="00E508AE">
      <w:pPr>
        <w:spacing w:line="276" w:lineRule="auto"/>
        <w:rPr>
          <w:b/>
          <w:i/>
          <w:color w:val="000000"/>
        </w:rPr>
      </w:pPr>
      <w:r>
        <w:rPr>
          <w:b/>
          <w:i/>
          <w:color w:val="000000"/>
          <w:sz w:val="24"/>
          <w:szCs w:val="24"/>
          <w:u w:val="single"/>
        </w:rPr>
        <w:lastRenderedPageBreak/>
        <w:t>CRITICITÀ / AREE DI MIGLIORAMENTO</w:t>
      </w:r>
    </w:p>
    <w:tbl>
      <w:tblPr>
        <w:tblStyle w:val="af7"/>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 w:rsidR="00D20003" w:rsidRDefault="00D20003"/>
    <w:p w:rsidR="00D20003" w:rsidRDefault="00E508AE">
      <w:pPr>
        <w:pBdr>
          <w:top w:val="nil"/>
          <w:left w:val="nil"/>
          <w:bottom w:val="nil"/>
          <w:right w:val="nil"/>
          <w:between w:val="nil"/>
        </w:pBdr>
        <w:shd w:val="clear" w:color="auto" w:fill="FFFFCC"/>
        <w:rPr>
          <w:b/>
          <w:color w:val="000000"/>
          <w:sz w:val="24"/>
          <w:szCs w:val="24"/>
        </w:rPr>
      </w:pPr>
      <w:r>
        <w:rPr>
          <w:b/>
          <w:color w:val="000000"/>
          <w:sz w:val="24"/>
          <w:szCs w:val="24"/>
        </w:rPr>
        <w:t>D.CDS.4.2 - REVISIONE DELLA PROGETTAZIONE E DELLE METODOLOGIE DIDATTICHE DEL CDS</w:t>
      </w:r>
    </w:p>
    <w:p w:rsidR="00D20003" w:rsidRDefault="00D20003"/>
    <w:p w:rsidR="00D20003" w:rsidRDefault="00E508AE">
      <w:pPr>
        <w:pBdr>
          <w:top w:val="single" w:sz="12" w:space="1" w:color="000000"/>
          <w:left w:val="single" w:sz="12" w:space="4" w:color="000000"/>
          <w:bottom w:val="single" w:sz="12" w:space="1" w:color="000000"/>
          <w:right w:val="single" w:sz="12" w:space="4" w:color="000000"/>
        </w:pBdr>
        <w:rPr>
          <w:sz w:val="22"/>
          <w:szCs w:val="22"/>
        </w:rPr>
      </w:pPr>
      <w:r>
        <w:rPr>
          <w:b/>
          <w:sz w:val="24"/>
          <w:szCs w:val="24"/>
        </w:rPr>
        <w:t>Fonti documentali</w:t>
      </w:r>
      <w:r>
        <w:rPr>
          <w:sz w:val="24"/>
          <w:szCs w:val="24"/>
        </w:rPr>
        <w:t xml:space="preserve"> </w:t>
      </w:r>
      <w:r>
        <w:rPr>
          <w:i/>
          <w:sz w:val="18"/>
          <w:szCs w:val="18"/>
        </w:rPr>
        <w:t>(non più di 8 documenti)</w:t>
      </w:r>
      <w:r>
        <w:rPr>
          <w:sz w:val="22"/>
          <w:szCs w:val="22"/>
        </w:rPr>
        <w:t>:</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chiave:</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Upload / Link del documento: </w:t>
      </w:r>
      <w:r>
        <w:rPr>
          <w:i/>
          <w:color w:val="0070C0"/>
          <w:sz w:val="22"/>
          <w:szCs w:val="22"/>
        </w:rPr>
        <w:t>Inserire link al documento …</w:t>
      </w:r>
    </w:p>
    <w:p w:rsidR="00D20003" w:rsidRDefault="00D20003">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u w:val="single"/>
        </w:rPr>
      </w:pPr>
      <w:r>
        <w:rPr>
          <w:sz w:val="22"/>
          <w:szCs w:val="22"/>
          <w:u w:val="single"/>
        </w:rPr>
        <w:t>Documenti a supporto:</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Titolo: </w:t>
      </w:r>
      <w:r>
        <w:rPr>
          <w:i/>
          <w:color w:val="0070C0"/>
          <w:sz w:val="22"/>
          <w:szCs w:val="22"/>
        </w:rPr>
        <w:t>Inserire nome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 xml:space="preserve">Breve Descrizione: </w:t>
      </w:r>
      <w:r>
        <w:rPr>
          <w:i/>
          <w:color w:val="0070C0"/>
          <w:sz w:val="22"/>
          <w:szCs w:val="22"/>
        </w:rPr>
        <w:t>Inserire descrizione documento …</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sz w:val="22"/>
          <w:szCs w:val="22"/>
        </w:rPr>
      </w:pPr>
      <w:r>
        <w:rPr>
          <w:sz w:val="22"/>
          <w:szCs w:val="22"/>
        </w:rPr>
        <w:t>Riferimento (capitolo/paragrafo, etc.):</w:t>
      </w:r>
    </w:p>
    <w:p w:rsidR="00D20003" w:rsidRDefault="00E508AE">
      <w:pPr>
        <w:pBdr>
          <w:top w:val="single" w:sz="12" w:space="1" w:color="000000"/>
          <w:left w:val="single" w:sz="12" w:space="4" w:color="000000"/>
          <w:bottom w:val="single" w:sz="12" w:space="1" w:color="000000"/>
          <w:right w:val="single" w:sz="12" w:space="4" w:color="000000"/>
        </w:pBdr>
        <w:spacing w:before="120" w:after="120"/>
        <w:rPr>
          <w:color w:val="0070C0"/>
          <w:sz w:val="22"/>
          <w:szCs w:val="22"/>
        </w:rPr>
      </w:pPr>
      <w:r>
        <w:rPr>
          <w:sz w:val="22"/>
          <w:szCs w:val="22"/>
        </w:rPr>
        <w:t xml:space="preserve">Upload / Link del documento: </w:t>
      </w:r>
      <w:r>
        <w:rPr>
          <w:i/>
          <w:color w:val="0070C0"/>
          <w:sz w:val="22"/>
          <w:szCs w:val="22"/>
        </w:rPr>
        <w:t>Inserire link al documento …</w:t>
      </w:r>
    </w:p>
    <w:p w:rsidR="00D20003" w:rsidRDefault="00D20003">
      <w:pPr>
        <w:spacing w:line="216" w:lineRule="auto"/>
        <w:rPr>
          <w:i/>
          <w:color w:val="000000"/>
          <w:sz w:val="24"/>
          <w:szCs w:val="24"/>
        </w:rPr>
      </w:pPr>
    </w:p>
    <w:p w:rsidR="00D20003" w:rsidRDefault="00E508AE">
      <w:pPr>
        <w:spacing w:line="276" w:lineRule="auto"/>
        <w:rPr>
          <w:i/>
          <w:sz w:val="24"/>
          <w:szCs w:val="24"/>
          <w:u w:val="single"/>
        </w:rPr>
      </w:pPr>
      <w:r>
        <w:rPr>
          <w:b/>
          <w:i/>
          <w:color w:val="000000"/>
          <w:sz w:val="24"/>
          <w:szCs w:val="24"/>
          <w:u w:val="single"/>
        </w:rPr>
        <w:t>AUTOVALUTAZIONE Punto di Attenzione</w:t>
      </w:r>
    </w:p>
    <w:p w:rsidR="00D20003" w:rsidRDefault="00E508AE">
      <w:pPr>
        <w:numPr>
          <w:ilvl w:val="0"/>
          <w:numId w:val="4"/>
        </w:numPr>
        <w:pBdr>
          <w:top w:val="nil"/>
          <w:left w:val="nil"/>
          <w:bottom w:val="nil"/>
          <w:right w:val="nil"/>
          <w:between w:val="nil"/>
        </w:pBdr>
        <w:spacing w:line="276" w:lineRule="auto"/>
        <w:jc w:val="both"/>
        <w:rPr>
          <w:sz w:val="22"/>
          <w:szCs w:val="22"/>
        </w:rPr>
      </w:pPr>
      <w:r>
        <w:rPr>
          <w:i/>
          <w:sz w:val="22"/>
          <w:szCs w:val="22"/>
        </w:rPr>
        <w:t>Sono presenti attività collegiali dedicate alla revisione dei percorsi, dei metodi di insegnamento e di verifica degli apprendimenti, al coordinamento didattico tra gli insegnamenti (incluse le attività di tirocinio), alla razionalizzazione degli orari, de</w:t>
      </w:r>
      <w:r>
        <w:rPr>
          <w:i/>
          <w:sz w:val="22"/>
          <w:szCs w:val="22"/>
        </w:rPr>
        <w:t>lla distribuzione temporale degli esami e delle attività di supporto?</w:t>
      </w:r>
    </w:p>
    <w:p w:rsidR="00D20003" w:rsidRDefault="00E508AE">
      <w:pPr>
        <w:numPr>
          <w:ilvl w:val="0"/>
          <w:numId w:val="4"/>
        </w:numPr>
        <w:pBdr>
          <w:top w:val="nil"/>
          <w:left w:val="nil"/>
          <w:bottom w:val="nil"/>
          <w:right w:val="nil"/>
          <w:between w:val="nil"/>
        </w:pBdr>
        <w:spacing w:line="276" w:lineRule="auto"/>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garantisce che l'offerta formativa sia costantemente aggiornata e rifletta le conoscenze disciplinari più avanzate in relazione ai progressi della scienza e dell’innovazione anche</w:t>
      </w:r>
      <w:r>
        <w:rPr>
          <w:i/>
          <w:sz w:val="22"/>
          <w:szCs w:val="22"/>
        </w:rPr>
        <w:t xml:space="preserve"> in relazione ai cicli di studio successivi compresi il Dottorato di Ricerca e le Scuole di specializzazione?</w:t>
      </w:r>
    </w:p>
    <w:p w:rsidR="00D20003" w:rsidRDefault="00E508AE">
      <w:pPr>
        <w:numPr>
          <w:ilvl w:val="0"/>
          <w:numId w:val="4"/>
        </w:numPr>
        <w:pBdr>
          <w:top w:val="nil"/>
          <w:left w:val="nil"/>
          <w:bottom w:val="nil"/>
          <w:right w:val="nil"/>
          <w:between w:val="nil"/>
        </w:pBdr>
        <w:spacing w:line="276" w:lineRule="auto"/>
        <w:jc w:val="both"/>
        <w:rPr>
          <w:sz w:val="22"/>
          <w:szCs w:val="22"/>
        </w:rPr>
      </w:pPr>
      <w:r>
        <w:rPr>
          <w:i/>
          <w:sz w:val="22"/>
          <w:szCs w:val="22"/>
        </w:rPr>
        <w:t>Ai fini del miglioramento della gestione delle carriere degli studenti, sono stati analizzati e monitorati i percorsi di studio e gli esiti occupa</w:t>
      </w:r>
      <w:r>
        <w:rPr>
          <w:i/>
          <w:sz w:val="22"/>
          <w:szCs w:val="22"/>
        </w:rPr>
        <w:t xml:space="preserve">zionali dei laureati del </w:t>
      </w:r>
      <w:proofErr w:type="spellStart"/>
      <w:r>
        <w:rPr>
          <w:i/>
          <w:sz w:val="22"/>
          <w:szCs w:val="22"/>
        </w:rPr>
        <w:t>CdS</w:t>
      </w:r>
      <w:proofErr w:type="spellEnd"/>
      <w:r>
        <w:rPr>
          <w:i/>
          <w:sz w:val="22"/>
          <w:szCs w:val="22"/>
        </w:rPr>
        <w:t xml:space="preserve"> (anche in relazione ai dati della medesima classe su base nazionale, macroregionale o regionale e a studi di settore), i risultati delle verifiche di apprendimento e della prova finale, la valutazione degli apprendimenti median</w:t>
      </w:r>
      <w:r>
        <w:rPr>
          <w:i/>
          <w:sz w:val="22"/>
          <w:szCs w:val="22"/>
        </w:rPr>
        <w:t>te rilevazioni specifiche (TECO)?</w:t>
      </w:r>
    </w:p>
    <w:p w:rsidR="00D20003" w:rsidRDefault="00E508AE">
      <w:pPr>
        <w:numPr>
          <w:ilvl w:val="0"/>
          <w:numId w:val="4"/>
        </w:numPr>
        <w:pBdr>
          <w:top w:val="nil"/>
          <w:left w:val="nil"/>
          <w:bottom w:val="nil"/>
          <w:right w:val="nil"/>
          <w:between w:val="nil"/>
        </w:pBdr>
        <w:spacing w:line="276" w:lineRule="auto"/>
        <w:jc w:val="both"/>
        <w:rPr>
          <w:sz w:val="22"/>
          <w:szCs w:val="22"/>
        </w:rPr>
      </w:pPr>
      <w:r>
        <w:rPr>
          <w:i/>
          <w:sz w:val="22"/>
          <w:szCs w:val="22"/>
        </w:rPr>
        <w:t xml:space="preserve">Il </w:t>
      </w:r>
      <w:proofErr w:type="spellStart"/>
      <w:r>
        <w:rPr>
          <w:i/>
          <w:sz w:val="22"/>
          <w:szCs w:val="22"/>
        </w:rPr>
        <w:t>CdS</w:t>
      </w:r>
      <w:proofErr w:type="spellEnd"/>
      <w:r>
        <w:rPr>
          <w:i/>
          <w:sz w:val="22"/>
          <w:szCs w:val="22"/>
        </w:rPr>
        <w:t xml:space="preserve"> definisce e attua azioni di miglioramento sulla base delle analisi sviluppate e delle proposte provenienti dai diversi attori del sistema AQ, ne monitora l’attuazione e ne valuta l’efficacia?</w:t>
      </w:r>
    </w:p>
    <w:p w:rsidR="00D20003" w:rsidRDefault="00E508AE">
      <w:pPr>
        <w:spacing w:line="276" w:lineRule="auto"/>
        <w:rPr>
          <w:i/>
          <w:color w:val="000000"/>
        </w:rPr>
      </w:pPr>
      <w:r>
        <w:rPr>
          <w:b/>
          <w:i/>
          <w:color w:val="000000"/>
          <w:sz w:val="24"/>
          <w:szCs w:val="24"/>
          <w:u w:val="single"/>
        </w:rPr>
        <w:lastRenderedPageBreak/>
        <w:t>CRITICITÀ / AREE DI MIG</w:t>
      </w:r>
      <w:r>
        <w:rPr>
          <w:b/>
          <w:i/>
          <w:color w:val="000000"/>
          <w:sz w:val="24"/>
          <w:szCs w:val="24"/>
          <w:u w:val="single"/>
        </w:rPr>
        <w:t>LIORAMENTO</w:t>
      </w:r>
    </w:p>
    <w:tbl>
      <w:tblPr>
        <w:tblStyle w:val="af8"/>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c) OBIETTIVI E AZIONI DI MIGLIORAMENTO</w:t>
      </w:r>
    </w:p>
    <w:p w:rsidR="00D20003" w:rsidRDefault="00D20003">
      <w:pPr>
        <w:shd w:val="clear" w:color="auto" w:fill="FFFFFF"/>
        <w:spacing w:line="276" w:lineRule="auto"/>
        <w:rPr>
          <w:color w:val="000000"/>
          <w:sz w:val="22"/>
          <w:szCs w:val="22"/>
        </w:rPr>
      </w:pPr>
    </w:p>
    <w:tbl>
      <w:tblPr>
        <w:tblStyle w:val="af9"/>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Obiettivo n.</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color w:val="000000"/>
                <w:sz w:val="22"/>
                <w:szCs w:val="22"/>
              </w:rPr>
              <w:t xml:space="preserve">D.CDS.4/n./RC-202X: </w:t>
            </w:r>
            <w:r>
              <w:rPr>
                <w:rFonts w:ascii="Helvetica Neue" w:eastAsia="Helvetica Neue" w:hAnsi="Helvetica Neue" w:cs="Helvetica Neue"/>
                <w:i/>
                <w:color w:val="000000"/>
                <w:sz w:val="22"/>
                <w:szCs w:val="22"/>
              </w:rPr>
              <w:t>(titolo e descrizion</w:t>
            </w:r>
            <w:r>
              <w:rPr>
                <w:rFonts w:ascii="Helvetica Neue" w:eastAsia="Helvetica Neue" w:hAnsi="Helvetica Neue" w:cs="Helvetica Neue"/>
                <w:color w:val="000000"/>
                <w:sz w:val="22"/>
                <w:szCs w:val="22"/>
              </w:rPr>
              <w:t>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Problema da risolvere</w:t>
            </w:r>
            <w:r>
              <w:rPr>
                <w:rFonts w:ascii="Helvetica Neue" w:eastAsia="Helvetica Neue" w:hAnsi="Helvetica Neue" w:cs="Helvetica Neue"/>
                <w:color w:val="000000"/>
                <w:sz w:val="22"/>
                <w:szCs w:val="22"/>
              </w:rPr>
              <w:br/>
              <w:t>Area di miglioramento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il problema da risolvere e/o l’area di miglioramento con il livello di dettaglio sufficiente per poterli correlare alle azioni da intraprendere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da intraprendere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le azioni da intr</w:t>
            </w:r>
            <w:r>
              <w:rPr>
                <w:rFonts w:ascii="Helvetica Neue" w:eastAsia="Helvetica Neue" w:hAnsi="Helvetica Neue" w:cs="Helvetica Neue"/>
                <w:i/>
                <w:color w:val="0070C0"/>
                <w:sz w:val="22"/>
                <w:szCs w:val="22"/>
              </w:rPr>
              <w:t>aprendere e le relative modalità di attuazione (senza vincoli di lunghezza del testo)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Indicatore/i di riferimento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dell’Anagrafe Nazionale Stu</w:t>
            </w:r>
            <w:r>
              <w:rPr>
                <w:rFonts w:ascii="Helvetica Neue" w:eastAsia="Helvetica Neue" w:hAnsi="Helvetica Neue" w:cs="Helvetica Neue"/>
                <w:i/>
                <w:color w:val="0070C0"/>
                <w:sz w:val="22"/>
                <w:szCs w:val="22"/>
              </w:rPr>
              <w:t>denti utilizzati per la compilazione della Scheda di Monitoraggio Annuale)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Responsabilità</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Individuare il responsabile dell’azione ed eventuali altre figure che possono contribuire al raggiungimento del risultato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Risorse necessarie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Definire le tipologie di risorse necessarie (persone, materiali, tecnologie, servizi, conoscenze, risorse finanziarie, ecc.) e quantificarle valutandone l’effettiva disponibilità</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Tempi di esecuzione</w:t>
            </w:r>
            <w:r>
              <w:rPr>
                <w:rFonts w:ascii="Helvetica Neue" w:eastAsia="Helvetica Neue" w:hAnsi="Helvetica Neue" w:cs="Helvetica Neue"/>
                <w:color w:val="000000"/>
                <w:sz w:val="22"/>
                <w:szCs w:val="22"/>
              </w:rPr>
              <w:br/>
              <w:t>e scadenze</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Stimare in maniera realistica il tempo di rea</w:t>
            </w:r>
            <w:r>
              <w:rPr>
                <w:rFonts w:ascii="Helvetica Neue" w:eastAsia="Helvetica Neue" w:hAnsi="Helvetica Neue" w:cs="Helvetica Neue"/>
                <w:i/>
                <w:color w:val="0070C0"/>
                <w:sz w:val="22"/>
                <w:szCs w:val="22"/>
              </w:rPr>
              <w:t>lizzazione, definendo sia la scadenza per il raggiungimento dell’obiettivo, sia, se opportuno, scadenze per il raggiungimento di obiettivi intermedi</w:t>
            </w:r>
          </w:p>
        </w:tc>
      </w:tr>
    </w:tbl>
    <w:p w:rsidR="00D20003" w:rsidRDefault="00D20003">
      <w:pPr>
        <w:spacing w:line="276" w:lineRule="auto"/>
        <w:jc w:val="both"/>
        <w:rPr>
          <w:i/>
          <w:color w:val="000000"/>
        </w:rPr>
      </w:pPr>
    </w:p>
    <w:p w:rsidR="00D20003" w:rsidRDefault="00D20003">
      <w:pPr>
        <w:spacing w:line="276" w:lineRule="auto"/>
        <w:jc w:val="both"/>
        <w:rPr>
          <w:i/>
          <w:color w:val="000000"/>
        </w:rPr>
      </w:pPr>
    </w:p>
    <w:p w:rsidR="00D20003" w:rsidRDefault="00E508AE">
      <w:pPr>
        <w:rPr>
          <w:i/>
          <w:color w:val="000000"/>
        </w:rPr>
      </w:pPr>
      <w:r>
        <w:br w:type="page"/>
      </w:r>
    </w:p>
    <w:p w:rsidR="00D20003" w:rsidRDefault="00D20003">
      <w:pPr>
        <w:spacing w:line="276" w:lineRule="auto"/>
        <w:jc w:val="both"/>
        <w:rPr>
          <w:i/>
          <w:color w:val="000000"/>
        </w:rPr>
      </w:pPr>
    </w:p>
    <w:p w:rsidR="00D20003" w:rsidRDefault="00E508AE">
      <w:pPr>
        <w:pBdr>
          <w:top w:val="nil"/>
          <w:left w:val="nil"/>
          <w:bottom w:val="nil"/>
          <w:right w:val="nil"/>
          <w:between w:val="nil"/>
        </w:pBdr>
        <w:shd w:val="clear" w:color="auto" w:fill="D14124"/>
        <w:rPr>
          <w:color w:val="FFFFFF"/>
          <w:sz w:val="36"/>
          <w:szCs w:val="36"/>
        </w:rPr>
      </w:pPr>
      <w:bookmarkStart w:id="11" w:name="_heading=h.1ksv4uv" w:colFirst="0" w:colLast="0"/>
      <w:bookmarkEnd w:id="11"/>
      <w:r>
        <w:rPr>
          <w:color w:val="FFFFFF"/>
          <w:sz w:val="36"/>
          <w:szCs w:val="36"/>
        </w:rPr>
        <w:t>COMMENTO AGLI INDICATORI</w:t>
      </w:r>
    </w:p>
    <w:p w:rsidR="00D20003" w:rsidRDefault="00D20003"/>
    <w:p w:rsidR="00D20003" w:rsidRDefault="00D20003">
      <w:pPr>
        <w:spacing w:line="276" w:lineRule="auto"/>
        <w:jc w:val="both"/>
        <w:rPr>
          <w:i/>
          <w:color w:val="000000"/>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a) SINTESI DEI PRINCIPALI MUTAMENTI RILEVATI DALL'ULTIMO RIESAME</w:t>
      </w:r>
    </w:p>
    <w:p w:rsidR="00D20003" w:rsidRDefault="00D20003">
      <w:pPr>
        <w:jc w:val="both"/>
        <w:rPr>
          <w:i/>
          <w:color w:val="000000"/>
        </w:rPr>
      </w:pPr>
    </w:p>
    <w:p w:rsidR="00D20003" w:rsidRDefault="00D20003">
      <w:pPr>
        <w:rPr>
          <w:i/>
          <w:color w:val="000000"/>
          <w:sz w:val="22"/>
          <w:szCs w:val="22"/>
        </w:rPr>
      </w:pPr>
    </w:p>
    <w:tbl>
      <w:tblPr>
        <w:tblStyle w:val="afa"/>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639"/>
      </w:tblGrid>
      <w:tr w:rsidR="00D20003">
        <w:trPr>
          <w:trHeight w:val="170"/>
        </w:trPr>
        <w:tc>
          <w:tcPr>
            <w:tcW w:w="9639" w:type="dxa"/>
            <w:shd w:val="clear" w:color="auto" w:fill="auto"/>
          </w:tcPr>
          <w:p w:rsidR="00D20003" w:rsidRDefault="00E508AE">
            <w:pPr>
              <w:spacing w:line="192"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Descrizione (senza vincoli di lunghezza del testo)</w:t>
            </w: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p w:rsidR="00D20003" w:rsidRDefault="00D20003">
            <w:pPr>
              <w:spacing w:line="192" w:lineRule="auto"/>
              <w:rPr>
                <w:rFonts w:ascii="Helvetica Neue" w:eastAsia="Helvetica Neue" w:hAnsi="Helvetica Neue" w:cs="Helvetica Neue"/>
                <w:i/>
                <w:color w:val="000000"/>
                <w:sz w:val="22"/>
                <w:szCs w:val="22"/>
              </w:rPr>
            </w:pPr>
          </w:p>
        </w:tc>
      </w:tr>
    </w:tbl>
    <w:p w:rsidR="00D20003" w:rsidRDefault="00D20003">
      <w:pPr>
        <w:rPr>
          <w:color w:val="000000"/>
          <w:sz w:val="22"/>
          <w:szCs w:val="22"/>
        </w:rPr>
      </w:pPr>
    </w:p>
    <w:p w:rsidR="00D20003" w:rsidRDefault="00E508AE">
      <w:pPr>
        <w:rPr>
          <w:b/>
          <w:color w:val="000000"/>
          <w:sz w:val="24"/>
          <w:szCs w:val="24"/>
        </w:rPr>
      </w:pPr>
      <w:r>
        <w:rPr>
          <w:b/>
          <w:color w:val="000000"/>
          <w:sz w:val="24"/>
          <w:szCs w:val="24"/>
        </w:rPr>
        <w:t>Rendicontazione delle azioni previste nel Rapporto di Riesame Ciclico precedente:</w:t>
      </w:r>
    </w:p>
    <w:tbl>
      <w:tblPr>
        <w:tblStyle w:val="afb"/>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Azione Correttiva n. X</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Titolo e descrizione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intraprese</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Descrivere le azioni intraprese e le relative modalità di attuazione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Stato di avanzamento</w:t>
            </w:r>
            <w:r>
              <w:rPr>
                <w:rFonts w:ascii="Helvetica Neue" w:eastAsia="Helvetica Neue" w:hAnsi="Helvetica Neue" w:cs="Helvetica Neue"/>
                <w:color w:val="000000"/>
                <w:sz w:val="22"/>
                <w:szCs w:val="22"/>
              </w:rPr>
              <w:br/>
              <w:t>dell’Azione Correttiva</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indicatori di riferimento agli indicatori dell’Anagrafe Nazionale Stu</w:t>
            </w:r>
            <w:r>
              <w:rPr>
                <w:rFonts w:ascii="Helvetica Neue" w:eastAsia="Helvetica Neue" w:hAnsi="Helvetica Neue" w:cs="Helvetica Neue"/>
                <w:i/>
                <w:color w:val="0070C0"/>
                <w:sz w:val="22"/>
                <w:szCs w:val="22"/>
              </w:rPr>
              <w:t>denti utilizzati per la compilazione della Scheda di Monitoraggio Annuale)</w:t>
            </w:r>
          </w:p>
        </w:tc>
      </w:tr>
    </w:tbl>
    <w:p w:rsidR="00D20003" w:rsidRDefault="00D20003">
      <w:pPr>
        <w:spacing w:line="216" w:lineRule="auto"/>
        <w:jc w:val="both"/>
        <w:rPr>
          <w:i/>
          <w:color w:val="000000"/>
        </w:rPr>
      </w:pPr>
    </w:p>
    <w:p w:rsidR="00D20003" w:rsidRDefault="00D20003"/>
    <w:p w:rsidR="00D20003" w:rsidRDefault="00D20003"/>
    <w:p w:rsidR="00D20003" w:rsidRDefault="00D20003">
      <w:pPr>
        <w:rPr>
          <w:b/>
          <w:sz w:val="30"/>
          <w:szCs w:val="30"/>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b) ANALISI DELLA SITUAZIONE SULLA BASE DEI DATI E DELLE INFORMAZIONI</w:t>
      </w:r>
    </w:p>
    <w:p w:rsidR="00D20003" w:rsidRDefault="00D20003">
      <w:pPr>
        <w:spacing w:line="216" w:lineRule="auto"/>
        <w:jc w:val="both"/>
        <w:rPr>
          <w:i/>
          <w:color w:val="000000"/>
        </w:rPr>
      </w:pPr>
    </w:p>
    <w:p w:rsidR="00D20003" w:rsidRDefault="00D20003">
      <w:pPr>
        <w:spacing w:line="216" w:lineRule="auto"/>
        <w:jc w:val="both"/>
        <w:rPr>
          <w:i/>
          <w:color w:val="000000"/>
        </w:rPr>
      </w:pPr>
    </w:p>
    <w:p w:rsidR="00D20003" w:rsidRDefault="00E508AE">
      <w:pPr>
        <w:pBdr>
          <w:top w:val="single" w:sz="12" w:space="1" w:color="000000"/>
          <w:left w:val="single" w:sz="12" w:space="4" w:color="000000"/>
          <w:bottom w:val="single" w:sz="12" w:space="1" w:color="000000"/>
          <w:right w:val="single" w:sz="12" w:space="4" w:color="000000"/>
        </w:pBdr>
        <w:shd w:val="clear" w:color="auto" w:fill="F2F2F2"/>
        <w:rPr>
          <w:color w:val="000000"/>
          <w:sz w:val="24"/>
          <w:szCs w:val="24"/>
        </w:rPr>
      </w:pPr>
      <w:r>
        <w:rPr>
          <w:color w:val="000000"/>
          <w:sz w:val="24"/>
          <w:szCs w:val="24"/>
        </w:rPr>
        <w:t>Principali elementi da osservare:</w:t>
      </w:r>
    </w:p>
    <w:p w:rsidR="00D20003" w:rsidRDefault="00E508AE">
      <w:pPr>
        <w:widowControl/>
        <w:numPr>
          <w:ilvl w:val="0"/>
          <w:numId w:val="15"/>
        </w:numPr>
        <w:pBdr>
          <w:top w:val="single" w:sz="12" w:space="1" w:color="000000"/>
          <w:left w:val="single" w:sz="12" w:space="4" w:color="000000"/>
          <w:bottom w:val="single" w:sz="12" w:space="1" w:color="000000"/>
          <w:right w:val="single" w:sz="12" w:space="4" w:color="000000"/>
        </w:pBdr>
        <w:shd w:val="clear" w:color="auto" w:fill="F2F2F2"/>
        <w:spacing w:line="216" w:lineRule="auto"/>
        <w:ind w:left="284" w:hanging="284"/>
        <w:rPr>
          <w:i/>
          <w:color w:val="000000"/>
          <w:sz w:val="22"/>
          <w:szCs w:val="22"/>
        </w:rPr>
      </w:pPr>
      <w:r>
        <w:rPr>
          <w:i/>
          <w:color w:val="000000"/>
          <w:sz w:val="22"/>
          <w:szCs w:val="22"/>
        </w:rPr>
        <w:t>Scheda SMA (indicatori ANVUR)</w:t>
      </w:r>
    </w:p>
    <w:p w:rsidR="00D20003" w:rsidRDefault="00D20003"/>
    <w:p w:rsidR="00D20003" w:rsidRDefault="00D20003">
      <w:pPr>
        <w:spacing w:line="216" w:lineRule="auto"/>
        <w:rPr>
          <w:i/>
          <w:color w:val="000000"/>
          <w:sz w:val="24"/>
          <w:szCs w:val="24"/>
        </w:rPr>
      </w:pPr>
    </w:p>
    <w:p w:rsidR="00D20003" w:rsidRDefault="00E508AE">
      <w:pPr>
        <w:spacing w:line="276" w:lineRule="auto"/>
        <w:rPr>
          <w:b/>
          <w:i/>
          <w:color w:val="000000"/>
          <w:sz w:val="24"/>
          <w:szCs w:val="24"/>
          <w:u w:val="single"/>
        </w:rPr>
      </w:pPr>
      <w:r>
        <w:rPr>
          <w:b/>
          <w:i/>
          <w:color w:val="000000"/>
          <w:sz w:val="24"/>
          <w:szCs w:val="24"/>
          <w:u w:val="single"/>
        </w:rPr>
        <w:t xml:space="preserve">AUTOVALUTAZIONE Indicatori </w:t>
      </w:r>
      <w:proofErr w:type="spellStart"/>
      <w:r>
        <w:rPr>
          <w:b/>
          <w:i/>
          <w:color w:val="000000"/>
          <w:sz w:val="24"/>
          <w:szCs w:val="24"/>
          <w:u w:val="single"/>
        </w:rPr>
        <w:t>CdS</w:t>
      </w:r>
      <w:proofErr w:type="spellEnd"/>
    </w:p>
    <w:p w:rsidR="00D20003" w:rsidRDefault="00E508AE">
      <w:pPr>
        <w:widowControl/>
        <w:numPr>
          <w:ilvl w:val="0"/>
          <w:numId w:val="14"/>
        </w:numPr>
        <w:jc w:val="both"/>
        <w:rPr>
          <w:sz w:val="22"/>
          <w:szCs w:val="22"/>
        </w:rPr>
      </w:pPr>
      <w:r>
        <w:rPr>
          <w:i/>
          <w:sz w:val="22"/>
          <w:szCs w:val="22"/>
        </w:rPr>
        <w:t>Percentuale di laureati (L; LM; LCU) entro la durata normale del corso [iC02]</w:t>
      </w:r>
    </w:p>
    <w:p w:rsidR="00D20003" w:rsidRDefault="00E508AE">
      <w:pPr>
        <w:widowControl/>
        <w:numPr>
          <w:ilvl w:val="0"/>
          <w:numId w:val="14"/>
        </w:numPr>
        <w:jc w:val="both"/>
        <w:rPr>
          <w:sz w:val="22"/>
          <w:szCs w:val="22"/>
        </w:rPr>
      </w:pPr>
      <w:r>
        <w:rPr>
          <w:i/>
          <w:sz w:val="22"/>
          <w:szCs w:val="22"/>
        </w:rPr>
        <w:t>Percentuale di CFU conseguiti al I anno si CFU da conseguire [iC13]</w:t>
      </w:r>
    </w:p>
    <w:p w:rsidR="00D20003" w:rsidRDefault="00E508AE">
      <w:pPr>
        <w:widowControl/>
        <w:numPr>
          <w:ilvl w:val="0"/>
          <w:numId w:val="14"/>
        </w:numPr>
        <w:jc w:val="both"/>
        <w:rPr>
          <w:sz w:val="22"/>
          <w:szCs w:val="22"/>
        </w:rPr>
      </w:pPr>
      <w:r>
        <w:rPr>
          <w:i/>
          <w:sz w:val="22"/>
          <w:szCs w:val="22"/>
        </w:rPr>
        <w:t xml:space="preserve">Percentuale di studenti che proseguono nel II anno nello stesso </w:t>
      </w:r>
      <w:proofErr w:type="spellStart"/>
      <w:r>
        <w:rPr>
          <w:i/>
          <w:sz w:val="22"/>
          <w:szCs w:val="22"/>
        </w:rPr>
        <w:t>CdS</w:t>
      </w:r>
      <w:proofErr w:type="spellEnd"/>
      <w:r>
        <w:rPr>
          <w:i/>
          <w:sz w:val="22"/>
          <w:szCs w:val="22"/>
        </w:rPr>
        <w:t xml:space="preserve"> [iC14]</w:t>
      </w:r>
    </w:p>
    <w:p w:rsidR="00D20003" w:rsidRDefault="00E508AE">
      <w:pPr>
        <w:widowControl/>
        <w:numPr>
          <w:ilvl w:val="0"/>
          <w:numId w:val="14"/>
        </w:numPr>
        <w:jc w:val="both"/>
        <w:rPr>
          <w:sz w:val="22"/>
          <w:szCs w:val="22"/>
        </w:rPr>
      </w:pPr>
      <w:r>
        <w:rPr>
          <w:i/>
          <w:sz w:val="22"/>
          <w:szCs w:val="22"/>
        </w:rPr>
        <w:t>Percentuale di studenti che prosegu</w:t>
      </w:r>
      <w:r>
        <w:rPr>
          <w:i/>
          <w:sz w:val="22"/>
          <w:szCs w:val="22"/>
        </w:rPr>
        <w:t xml:space="preserve">ono al II anno nello stesso </w:t>
      </w:r>
      <w:proofErr w:type="spellStart"/>
      <w:r>
        <w:rPr>
          <w:i/>
          <w:sz w:val="22"/>
          <w:szCs w:val="22"/>
        </w:rPr>
        <w:t>CdS</w:t>
      </w:r>
      <w:proofErr w:type="spellEnd"/>
      <w:r>
        <w:rPr>
          <w:i/>
          <w:sz w:val="22"/>
          <w:szCs w:val="22"/>
        </w:rPr>
        <w:t xml:space="preserve"> avendo acquisito almeno 2/3 dei CFU previsti al I anno [iC16 bis]</w:t>
      </w:r>
    </w:p>
    <w:p w:rsidR="00D20003" w:rsidRDefault="00E508AE">
      <w:pPr>
        <w:widowControl/>
        <w:numPr>
          <w:ilvl w:val="0"/>
          <w:numId w:val="14"/>
        </w:numPr>
        <w:jc w:val="both"/>
        <w:rPr>
          <w:sz w:val="22"/>
          <w:szCs w:val="22"/>
        </w:rPr>
      </w:pPr>
      <w:r>
        <w:rPr>
          <w:i/>
          <w:sz w:val="22"/>
          <w:szCs w:val="22"/>
        </w:rPr>
        <w:t xml:space="preserve">Percentuale di immatricolati (L; LM; LCU) che si laureano entro un anno oltre la durata normale del </w:t>
      </w:r>
      <w:proofErr w:type="spellStart"/>
      <w:r>
        <w:rPr>
          <w:i/>
          <w:sz w:val="22"/>
          <w:szCs w:val="22"/>
        </w:rPr>
        <w:t>CdS</w:t>
      </w:r>
      <w:proofErr w:type="spellEnd"/>
      <w:r>
        <w:rPr>
          <w:i/>
          <w:sz w:val="22"/>
          <w:szCs w:val="22"/>
        </w:rPr>
        <w:t xml:space="preserve"> nello stesso </w:t>
      </w:r>
      <w:proofErr w:type="spellStart"/>
      <w:r>
        <w:rPr>
          <w:i/>
          <w:sz w:val="22"/>
          <w:szCs w:val="22"/>
        </w:rPr>
        <w:t>CdS</w:t>
      </w:r>
      <w:proofErr w:type="spellEnd"/>
      <w:r>
        <w:rPr>
          <w:i/>
          <w:sz w:val="22"/>
          <w:szCs w:val="22"/>
        </w:rPr>
        <w:t xml:space="preserve"> [iC17]</w:t>
      </w:r>
    </w:p>
    <w:p w:rsidR="00D20003" w:rsidRDefault="00E508AE">
      <w:pPr>
        <w:widowControl/>
        <w:numPr>
          <w:ilvl w:val="0"/>
          <w:numId w:val="14"/>
        </w:numPr>
        <w:jc w:val="both"/>
        <w:rPr>
          <w:sz w:val="22"/>
          <w:szCs w:val="22"/>
        </w:rPr>
      </w:pPr>
      <w:proofErr w:type="gramStart"/>
      <w:r>
        <w:rPr>
          <w:i/>
          <w:sz w:val="22"/>
          <w:szCs w:val="22"/>
        </w:rPr>
        <w:t>Percentuale ore</w:t>
      </w:r>
      <w:proofErr w:type="gramEnd"/>
      <w:r>
        <w:rPr>
          <w:i/>
          <w:sz w:val="22"/>
          <w:szCs w:val="22"/>
        </w:rPr>
        <w:t xml:space="preserve"> di docenza erogata da docenti assunti a tempo indeterminato sul totale delle ore di docenza erogata [iC19]</w:t>
      </w:r>
    </w:p>
    <w:p w:rsidR="00D20003" w:rsidRDefault="00E508AE">
      <w:pPr>
        <w:widowControl/>
        <w:numPr>
          <w:ilvl w:val="0"/>
          <w:numId w:val="14"/>
        </w:numPr>
        <w:jc w:val="both"/>
        <w:rPr>
          <w:sz w:val="22"/>
          <w:szCs w:val="22"/>
        </w:rPr>
      </w:pPr>
      <w:r>
        <w:rPr>
          <w:i/>
          <w:sz w:val="22"/>
          <w:szCs w:val="22"/>
        </w:rPr>
        <w:t xml:space="preserve">Percentuale di immatricolati (L; LM; LCU) che si laureano, nel </w:t>
      </w:r>
      <w:proofErr w:type="spellStart"/>
      <w:r>
        <w:rPr>
          <w:i/>
          <w:sz w:val="22"/>
          <w:szCs w:val="22"/>
        </w:rPr>
        <w:t>CdS</w:t>
      </w:r>
      <w:proofErr w:type="spellEnd"/>
      <w:r>
        <w:rPr>
          <w:i/>
          <w:sz w:val="22"/>
          <w:szCs w:val="22"/>
        </w:rPr>
        <w:t xml:space="preserve">, entro la durata normale del </w:t>
      </w:r>
      <w:proofErr w:type="spellStart"/>
      <w:r>
        <w:rPr>
          <w:i/>
          <w:sz w:val="22"/>
          <w:szCs w:val="22"/>
        </w:rPr>
        <w:t>CdS</w:t>
      </w:r>
      <w:proofErr w:type="spellEnd"/>
    </w:p>
    <w:p w:rsidR="00D20003" w:rsidRDefault="00E508AE">
      <w:pPr>
        <w:widowControl/>
        <w:numPr>
          <w:ilvl w:val="0"/>
          <w:numId w:val="14"/>
        </w:numPr>
        <w:jc w:val="both"/>
        <w:rPr>
          <w:sz w:val="22"/>
          <w:szCs w:val="22"/>
        </w:rPr>
      </w:pPr>
      <w:r>
        <w:rPr>
          <w:i/>
          <w:sz w:val="22"/>
          <w:szCs w:val="22"/>
        </w:rPr>
        <w:t>Rapporto studenti iscritti/docent</w:t>
      </w:r>
      <w:r>
        <w:rPr>
          <w:i/>
          <w:sz w:val="22"/>
          <w:szCs w:val="22"/>
        </w:rPr>
        <w:t>i (pesato per le ore di docenza) [iC27]</w:t>
      </w:r>
    </w:p>
    <w:p w:rsidR="00D20003" w:rsidRDefault="00E508AE">
      <w:pPr>
        <w:widowControl/>
        <w:numPr>
          <w:ilvl w:val="0"/>
          <w:numId w:val="14"/>
        </w:numPr>
        <w:jc w:val="both"/>
        <w:rPr>
          <w:sz w:val="22"/>
          <w:szCs w:val="22"/>
        </w:rPr>
      </w:pPr>
      <w:r>
        <w:rPr>
          <w:i/>
          <w:sz w:val="22"/>
          <w:szCs w:val="22"/>
        </w:rPr>
        <w:lastRenderedPageBreak/>
        <w:t>Rapporto studenti iscritti al I anno/docenti degli insegnamenti del I anno (pesato per le ore di docenza) [iC28]</w:t>
      </w:r>
    </w:p>
    <w:p w:rsidR="00D20003" w:rsidRDefault="00E508AE">
      <w:pPr>
        <w:widowControl/>
        <w:numPr>
          <w:ilvl w:val="0"/>
          <w:numId w:val="14"/>
        </w:numPr>
        <w:jc w:val="both"/>
        <w:rPr>
          <w:sz w:val="22"/>
          <w:szCs w:val="22"/>
        </w:rPr>
      </w:pPr>
      <w:r>
        <w:rPr>
          <w:i/>
          <w:sz w:val="22"/>
          <w:szCs w:val="22"/>
        </w:rPr>
        <w:t xml:space="preserve">Rapporto tra il punteggio medio ottenuto nella prova al concorso di ammissione alla Scuola di Specializzazione degli studenti che si sono laureati nel </w:t>
      </w:r>
      <w:proofErr w:type="spellStart"/>
      <w:r>
        <w:rPr>
          <w:i/>
          <w:sz w:val="22"/>
          <w:szCs w:val="22"/>
        </w:rPr>
        <w:t>CdS</w:t>
      </w:r>
      <w:proofErr w:type="spellEnd"/>
      <w:r>
        <w:rPr>
          <w:i/>
          <w:sz w:val="22"/>
          <w:szCs w:val="22"/>
        </w:rPr>
        <w:t xml:space="preserve"> l’anno della prova o l’anno precedente e il punteggio medio nazionale conseguito nella prova da tutti</w:t>
      </w:r>
      <w:r>
        <w:rPr>
          <w:i/>
          <w:sz w:val="22"/>
          <w:szCs w:val="22"/>
        </w:rPr>
        <w:t xml:space="preserve"> gli studenti che si sono laureati in un </w:t>
      </w:r>
      <w:proofErr w:type="spellStart"/>
      <w:r>
        <w:rPr>
          <w:i/>
          <w:sz w:val="22"/>
          <w:szCs w:val="22"/>
        </w:rPr>
        <w:t>CdS</w:t>
      </w:r>
      <w:proofErr w:type="spellEnd"/>
      <w:r>
        <w:rPr>
          <w:i/>
          <w:sz w:val="22"/>
          <w:szCs w:val="22"/>
        </w:rPr>
        <w:t xml:space="preserve"> di Medicina e Chirurgia l’anno della prova o l’anno precedente</w:t>
      </w:r>
    </w:p>
    <w:p w:rsidR="00D20003" w:rsidRDefault="00E508AE">
      <w:pPr>
        <w:widowControl/>
        <w:numPr>
          <w:ilvl w:val="0"/>
          <w:numId w:val="14"/>
        </w:numPr>
        <w:jc w:val="both"/>
        <w:rPr>
          <w:sz w:val="22"/>
          <w:szCs w:val="22"/>
        </w:rPr>
      </w:pPr>
      <w:r>
        <w:rPr>
          <w:i/>
          <w:sz w:val="22"/>
          <w:szCs w:val="22"/>
        </w:rPr>
        <w:t>Numero di ricoveri** nella struttura sanitaria di riferimento/Iscritti al I anno**</w:t>
      </w:r>
    </w:p>
    <w:p w:rsidR="00D20003" w:rsidRDefault="00E508AE">
      <w:pPr>
        <w:widowControl/>
        <w:numPr>
          <w:ilvl w:val="0"/>
          <w:numId w:val="14"/>
        </w:numPr>
        <w:jc w:val="both"/>
        <w:rPr>
          <w:sz w:val="22"/>
          <w:szCs w:val="22"/>
        </w:rPr>
      </w:pPr>
      <w:r>
        <w:rPr>
          <w:i/>
          <w:sz w:val="22"/>
          <w:szCs w:val="22"/>
        </w:rPr>
        <w:t xml:space="preserve">Numero di accessi specialistici**** nella struttura sanitaria di </w:t>
      </w:r>
      <w:r>
        <w:rPr>
          <w:i/>
          <w:sz w:val="22"/>
          <w:szCs w:val="22"/>
        </w:rPr>
        <w:t>riferimento/Iscritti al I anno**</w:t>
      </w:r>
    </w:p>
    <w:p w:rsidR="00D20003" w:rsidRDefault="00E508AE">
      <w:pPr>
        <w:widowControl/>
        <w:numPr>
          <w:ilvl w:val="0"/>
          <w:numId w:val="14"/>
        </w:numPr>
        <w:jc w:val="both"/>
        <w:rPr>
          <w:sz w:val="22"/>
          <w:szCs w:val="22"/>
        </w:rPr>
      </w:pPr>
      <w:r>
        <w:rPr>
          <w:i/>
          <w:sz w:val="22"/>
          <w:szCs w:val="22"/>
        </w:rPr>
        <w:t>Numero di tipologie di DRG** (</w:t>
      </w:r>
      <w:proofErr w:type="spellStart"/>
      <w:r>
        <w:rPr>
          <w:i/>
          <w:sz w:val="22"/>
          <w:szCs w:val="22"/>
        </w:rPr>
        <w:t>Diagnosis</w:t>
      </w:r>
      <w:proofErr w:type="spellEnd"/>
      <w:r>
        <w:rPr>
          <w:i/>
          <w:sz w:val="22"/>
          <w:szCs w:val="22"/>
        </w:rPr>
        <w:t xml:space="preserve"> </w:t>
      </w:r>
      <w:proofErr w:type="spellStart"/>
      <w:r>
        <w:rPr>
          <w:i/>
          <w:sz w:val="22"/>
          <w:szCs w:val="22"/>
        </w:rPr>
        <w:t>Related</w:t>
      </w:r>
      <w:proofErr w:type="spellEnd"/>
      <w:r>
        <w:rPr>
          <w:i/>
          <w:sz w:val="22"/>
          <w:szCs w:val="22"/>
        </w:rPr>
        <w:t xml:space="preserve"> </w:t>
      </w:r>
      <w:proofErr w:type="spellStart"/>
      <w:r>
        <w:rPr>
          <w:i/>
          <w:sz w:val="22"/>
          <w:szCs w:val="22"/>
        </w:rPr>
        <w:t>Groups</w:t>
      </w:r>
      <w:proofErr w:type="spellEnd"/>
      <w:r>
        <w:rPr>
          <w:i/>
          <w:sz w:val="22"/>
          <w:szCs w:val="22"/>
        </w:rPr>
        <w:t>) rappresentati almeno 10 volte</w:t>
      </w:r>
    </w:p>
    <w:p w:rsidR="00D20003" w:rsidRDefault="00E508AE">
      <w:pPr>
        <w:ind w:left="360"/>
        <w:jc w:val="both"/>
        <w:rPr>
          <w:i/>
        </w:rPr>
      </w:pPr>
      <w:r>
        <w:rPr>
          <w:i/>
        </w:rPr>
        <w:t>** Per ricoveri si intende il totale di ricoveri ordinari + Day Hospital / Per i DRG si intende il totale di ricoveri ordinari + Day Hosp</w:t>
      </w:r>
      <w:r>
        <w:rPr>
          <w:i/>
        </w:rPr>
        <w:t>ital</w:t>
      </w:r>
    </w:p>
    <w:p w:rsidR="00D20003" w:rsidRDefault="00E508AE">
      <w:pPr>
        <w:ind w:left="360"/>
        <w:jc w:val="both"/>
        <w:rPr>
          <w:i/>
        </w:rPr>
      </w:pPr>
      <w:r>
        <w:rPr>
          <w:i/>
        </w:rPr>
        <w:t xml:space="preserve">*** Per Iscritti al I anno si intende il numero totale (UE ed extra UE) di posti per le immatricolazioni al </w:t>
      </w:r>
      <w:proofErr w:type="spellStart"/>
      <w:r>
        <w:rPr>
          <w:i/>
        </w:rPr>
        <w:t>CdLCU</w:t>
      </w:r>
      <w:proofErr w:type="spellEnd"/>
      <w:r>
        <w:rPr>
          <w:i/>
        </w:rPr>
        <w:t xml:space="preserve"> in Medicina e Chirurgia attribuito annualmente con DM MUR.</w:t>
      </w:r>
    </w:p>
    <w:p w:rsidR="00D20003" w:rsidRDefault="00E508AE">
      <w:pPr>
        <w:ind w:left="360"/>
        <w:jc w:val="both"/>
        <w:rPr>
          <w:i/>
          <w:sz w:val="22"/>
          <w:szCs w:val="22"/>
        </w:rPr>
      </w:pPr>
      <w:r>
        <w:rPr>
          <w:i/>
        </w:rPr>
        <w:t>****Nel computo del numero di accessi specialistici vanno esclusi i codici che</w:t>
      </w:r>
      <w:r>
        <w:rPr>
          <w:i/>
        </w:rPr>
        <w:t xml:space="preserve"> iniziano con 90 e 91 come definiti dall’allegato 4.DPCM 12 gennaio 2017 del 18 marzo 2017.</w:t>
      </w:r>
    </w:p>
    <w:p w:rsidR="00D20003" w:rsidRDefault="00D20003">
      <w:pPr>
        <w:widowControl/>
        <w:spacing w:line="216" w:lineRule="auto"/>
        <w:jc w:val="both"/>
        <w:rPr>
          <w:i/>
          <w:color w:val="0070C0"/>
          <w:sz w:val="22"/>
          <w:szCs w:val="22"/>
        </w:rPr>
      </w:pPr>
    </w:p>
    <w:p w:rsidR="00D20003" w:rsidRDefault="00D20003">
      <w:pPr>
        <w:widowControl/>
        <w:spacing w:line="216" w:lineRule="auto"/>
        <w:jc w:val="both"/>
        <w:rPr>
          <w:i/>
          <w:color w:val="0070C0"/>
          <w:sz w:val="22"/>
          <w:szCs w:val="22"/>
        </w:rPr>
      </w:pPr>
    </w:p>
    <w:p w:rsidR="00D20003" w:rsidRDefault="00D20003">
      <w:pPr>
        <w:spacing w:line="276" w:lineRule="auto"/>
        <w:rPr>
          <w:i/>
          <w:color w:val="000000"/>
          <w:sz w:val="24"/>
          <w:szCs w:val="24"/>
        </w:rPr>
      </w:pPr>
    </w:p>
    <w:p w:rsidR="00D20003" w:rsidRDefault="00E508AE">
      <w:pPr>
        <w:spacing w:line="276" w:lineRule="auto"/>
        <w:rPr>
          <w:b/>
          <w:i/>
          <w:color w:val="000000"/>
        </w:rPr>
      </w:pPr>
      <w:r>
        <w:rPr>
          <w:b/>
          <w:i/>
          <w:color w:val="000000"/>
          <w:sz w:val="24"/>
          <w:szCs w:val="24"/>
          <w:u w:val="single"/>
        </w:rPr>
        <w:t>CRITICITÀ / AREE DI MIGLIORAMENTO</w:t>
      </w:r>
    </w:p>
    <w:tbl>
      <w:tblPr>
        <w:tblStyle w:val="afc"/>
        <w:tblW w:w="964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3"/>
        <w:gridCol w:w="7233"/>
      </w:tblGrid>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Aspetto critico individuato n.</w:t>
            </w:r>
          </w:p>
        </w:tc>
        <w:tc>
          <w:tcPr>
            <w:tcW w:w="7233" w:type="dxa"/>
            <w:vAlign w:val="center"/>
          </w:tcPr>
          <w:p w:rsidR="00D20003" w:rsidRDefault="00E508AE">
            <w:pPr>
              <w:spacing w:line="276" w:lineRule="auto"/>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Inserire testo</w:t>
            </w:r>
          </w:p>
        </w:tc>
      </w:tr>
      <w:tr w:rsidR="00D20003">
        <w:trPr>
          <w:trHeight w:val="556"/>
        </w:trPr>
        <w:tc>
          <w:tcPr>
            <w:tcW w:w="2413" w:type="dxa"/>
            <w:vAlign w:val="center"/>
          </w:tcPr>
          <w:p w:rsidR="00D20003" w:rsidRDefault="00E508AE">
            <w:pPr>
              <w:spacing w:line="27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Causa/e presunta/e all’origine della criticità:</w:t>
            </w:r>
          </w:p>
        </w:tc>
        <w:tc>
          <w:tcPr>
            <w:tcW w:w="7233" w:type="dxa"/>
            <w:vAlign w:val="center"/>
          </w:tcPr>
          <w:p w:rsidR="00D20003" w:rsidRDefault="00E508AE">
            <w:pPr>
              <w:spacing w:line="276" w:lineRule="auto"/>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Inserire la presunta causa della criticità rilevata</w:t>
            </w:r>
          </w:p>
        </w:tc>
      </w:tr>
    </w:tbl>
    <w:p w:rsidR="00D20003" w:rsidRDefault="00D20003">
      <w:pPr>
        <w:spacing w:line="276" w:lineRule="auto"/>
        <w:jc w:val="both"/>
        <w:rPr>
          <w:i/>
          <w:color w:val="000000"/>
        </w:rPr>
      </w:pPr>
    </w:p>
    <w:p w:rsidR="00D20003" w:rsidRDefault="00D20003"/>
    <w:p w:rsidR="00D20003" w:rsidRDefault="00D20003">
      <w:pPr>
        <w:spacing w:line="276" w:lineRule="auto"/>
        <w:jc w:val="both"/>
        <w:rPr>
          <w:i/>
          <w:color w:val="0070C0"/>
          <w:sz w:val="22"/>
          <w:szCs w:val="22"/>
        </w:rPr>
      </w:pPr>
    </w:p>
    <w:p w:rsidR="00D20003" w:rsidRDefault="00D20003">
      <w:pPr>
        <w:spacing w:line="276" w:lineRule="auto"/>
        <w:jc w:val="both"/>
        <w:rPr>
          <w:i/>
          <w:color w:val="0070C0"/>
          <w:sz w:val="22"/>
          <w:szCs w:val="22"/>
        </w:rPr>
      </w:pPr>
    </w:p>
    <w:p w:rsidR="00D20003" w:rsidRDefault="00E508AE">
      <w:pPr>
        <w:pBdr>
          <w:top w:val="nil"/>
          <w:left w:val="nil"/>
          <w:bottom w:val="nil"/>
          <w:right w:val="nil"/>
          <w:between w:val="nil"/>
        </w:pBdr>
        <w:shd w:val="clear" w:color="auto" w:fill="BFBFBF"/>
        <w:rPr>
          <w:b/>
          <w:color w:val="000000"/>
          <w:sz w:val="30"/>
          <w:szCs w:val="30"/>
        </w:rPr>
      </w:pPr>
      <w:r>
        <w:rPr>
          <w:b/>
          <w:color w:val="000000"/>
          <w:sz w:val="30"/>
          <w:szCs w:val="30"/>
        </w:rPr>
        <w:t>c) OBIETTIVI E AZIONI DI MIGLIORAMENTO</w:t>
      </w:r>
    </w:p>
    <w:p w:rsidR="00D20003" w:rsidRDefault="00D20003">
      <w:pPr>
        <w:shd w:val="clear" w:color="auto" w:fill="FFFFFF"/>
        <w:spacing w:line="276" w:lineRule="auto"/>
        <w:rPr>
          <w:color w:val="000000"/>
          <w:sz w:val="22"/>
          <w:szCs w:val="22"/>
        </w:rPr>
      </w:pPr>
    </w:p>
    <w:tbl>
      <w:tblPr>
        <w:tblStyle w:val="afd"/>
        <w:tblW w:w="960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02"/>
        <w:gridCol w:w="7200"/>
      </w:tblGrid>
      <w:tr w:rsidR="00D20003">
        <w:trPr>
          <w:trHeight w:val="427"/>
        </w:trPr>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Obiettivo n.</w:t>
            </w:r>
          </w:p>
        </w:tc>
        <w:tc>
          <w:tcPr>
            <w:tcW w:w="7200" w:type="dxa"/>
            <w:vAlign w:val="center"/>
          </w:tcPr>
          <w:p w:rsidR="00D20003" w:rsidRDefault="00E508AE">
            <w:pPr>
              <w:spacing w:line="216" w:lineRule="auto"/>
              <w:rPr>
                <w:rFonts w:ascii="Helvetica Neue" w:eastAsia="Helvetica Neue" w:hAnsi="Helvetica Neue" w:cs="Helvetica Neue"/>
                <w:i/>
                <w:color w:val="000000"/>
                <w:sz w:val="22"/>
                <w:szCs w:val="22"/>
              </w:rPr>
            </w:pPr>
            <w:r>
              <w:rPr>
                <w:rFonts w:ascii="Helvetica Neue" w:eastAsia="Helvetica Neue" w:hAnsi="Helvetica Neue" w:cs="Helvetica Neue"/>
                <w:color w:val="000000"/>
                <w:sz w:val="22"/>
                <w:szCs w:val="22"/>
              </w:rPr>
              <w:t xml:space="preserve">D.CDS.5/n./RC-202X: </w:t>
            </w:r>
            <w:r>
              <w:rPr>
                <w:rFonts w:ascii="Helvetica Neue" w:eastAsia="Helvetica Neue" w:hAnsi="Helvetica Neue" w:cs="Helvetica Neue"/>
                <w:i/>
                <w:color w:val="000000"/>
                <w:sz w:val="22"/>
                <w:szCs w:val="22"/>
              </w:rPr>
              <w:t>(titolo e descrizion</w:t>
            </w:r>
            <w:r>
              <w:rPr>
                <w:rFonts w:ascii="Helvetica Neue" w:eastAsia="Helvetica Neue" w:hAnsi="Helvetica Neue" w:cs="Helvetica Neue"/>
                <w:color w:val="000000"/>
                <w:sz w:val="22"/>
                <w:szCs w:val="22"/>
              </w:rPr>
              <w:t>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Problema da risolvere</w:t>
            </w:r>
            <w:r>
              <w:rPr>
                <w:rFonts w:ascii="Helvetica Neue" w:eastAsia="Helvetica Neue" w:hAnsi="Helvetica Neue" w:cs="Helvetica Neue"/>
                <w:color w:val="000000"/>
                <w:sz w:val="22"/>
                <w:szCs w:val="22"/>
              </w:rPr>
              <w:br/>
              <w:t>Area di miglioramento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il problema da risolvere e/o l’area di miglioramento con il livello di dettaglio sufficiente per poterli correlare alle azioni da intraprendere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Azioni da intraprendere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Descrivere le azioni da intraprendere e le relative modalità di attuazione (</w:t>
            </w:r>
            <w:r>
              <w:rPr>
                <w:rFonts w:ascii="Helvetica Neue" w:eastAsia="Helvetica Neue" w:hAnsi="Helvetica Neue" w:cs="Helvetica Neue"/>
                <w:i/>
                <w:color w:val="0070C0"/>
                <w:sz w:val="22"/>
                <w:szCs w:val="22"/>
              </w:rPr>
              <w:t>senza vincoli di lunghezza del testo)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Indicatore/i di riferimento</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Specificare indicatore/i di riferimento per il monitoraggio del grado di raggiungimento dell’obiettivo e le relative modalità di rilevazione/verifica (ove possibile correlare obiettivi e in</w:t>
            </w:r>
            <w:r>
              <w:rPr>
                <w:rFonts w:ascii="Helvetica Neue" w:eastAsia="Helvetica Neue" w:hAnsi="Helvetica Neue" w:cs="Helvetica Neue"/>
                <w:i/>
                <w:color w:val="0070C0"/>
                <w:sz w:val="22"/>
                <w:szCs w:val="22"/>
              </w:rPr>
              <w:t>dicatori di riferimento agli indicatori dell’Anagrafe Nazionale Studenti utilizzati per la compilazione della Scheda di Monitoraggio Annuale)</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Responsabilità</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Individuare il responsabile dell’azione ed eventuali altre figure che possono contribuire al raggiungimento del risultato</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Risorse necessarie</w:t>
            </w:r>
          </w:p>
        </w:tc>
        <w:tc>
          <w:tcPr>
            <w:tcW w:w="7200" w:type="dxa"/>
            <w:vAlign w:val="center"/>
          </w:tcPr>
          <w:p w:rsidR="00D20003" w:rsidRDefault="00E508AE">
            <w:pPr>
              <w:spacing w:line="216" w:lineRule="auto"/>
              <w:jc w:val="both"/>
              <w:rPr>
                <w:rFonts w:ascii="Helvetica Neue" w:eastAsia="Helvetica Neue" w:hAnsi="Helvetica Neue" w:cs="Helvetica Neue"/>
                <w:i/>
                <w:color w:val="0070C0"/>
                <w:sz w:val="22"/>
                <w:szCs w:val="22"/>
              </w:rPr>
            </w:pPr>
            <w:r>
              <w:rPr>
                <w:rFonts w:ascii="Helvetica Neue" w:eastAsia="Helvetica Neue" w:hAnsi="Helvetica Neue" w:cs="Helvetica Neue"/>
                <w:i/>
                <w:color w:val="0070C0"/>
                <w:sz w:val="22"/>
                <w:szCs w:val="22"/>
              </w:rPr>
              <w:t>Definire le tipologie di risorse necessarie (persone, materiali, tecnologie, servizi, conoscenze, risorse finanzia</w:t>
            </w:r>
            <w:r>
              <w:rPr>
                <w:rFonts w:ascii="Helvetica Neue" w:eastAsia="Helvetica Neue" w:hAnsi="Helvetica Neue" w:cs="Helvetica Neue"/>
                <w:i/>
                <w:color w:val="0070C0"/>
                <w:sz w:val="22"/>
                <w:szCs w:val="22"/>
              </w:rPr>
              <w:t>rie, ecc.) e quantificarle valutandone l’effettiva disponibilità</w:t>
            </w:r>
          </w:p>
        </w:tc>
      </w:tr>
      <w:tr w:rsidR="00D20003">
        <w:tc>
          <w:tcPr>
            <w:tcW w:w="2402" w:type="dxa"/>
            <w:vAlign w:val="center"/>
          </w:tcPr>
          <w:p w:rsidR="00D20003" w:rsidRDefault="00E508AE">
            <w:pPr>
              <w:spacing w:line="216" w:lineRule="auto"/>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Tempi di esecuzione</w:t>
            </w:r>
            <w:r>
              <w:rPr>
                <w:rFonts w:ascii="Helvetica Neue" w:eastAsia="Helvetica Neue" w:hAnsi="Helvetica Neue" w:cs="Helvetica Neue"/>
                <w:color w:val="000000"/>
                <w:sz w:val="22"/>
                <w:szCs w:val="22"/>
              </w:rPr>
              <w:br/>
              <w:t>e scadenze</w:t>
            </w:r>
          </w:p>
        </w:tc>
        <w:tc>
          <w:tcPr>
            <w:tcW w:w="7200" w:type="dxa"/>
            <w:vAlign w:val="center"/>
          </w:tcPr>
          <w:p w:rsidR="00D20003" w:rsidRDefault="00E508AE">
            <w:pPr>
              <w:spacing w:line="216" w:lineRule="auto"/>
              <w:jc w:val="both"/>
              <w:rPr>
                <w:rFonts w:ascii="Helvetica Neue" w:eastAsia="Helvetica Neue" w:hAnsi="Helvetica Neue" w:cs="Helvetica Neue"/>
                <w:i/>
                <w:color w:val="000000"/>
                <w:sz w:val="22"/>
                <w:szCs w:val="22"/>
              </w:rPr>
            </w:pPr>
            <w:r>
              <w:rPr>
                <w:rFonts w:ascii="Helvetica Neue" w:eastAsia="Helvetica Neue" w:hAnsi="Helvetica Neue" w:cs="Helvetica Neue"/>
                <w:i/>
                <w:color w:val="0070C0"/>
                <w:sz w:val="22"/>
                <w:szCs w:val="22"/>
              </w:rPr>
              <w:t>Stimare in maniera realistica il tempo di realizzazione, definendo sia la scadenza per il raggiungimento dell’obiettivo, sia, se opportuno, scadenze per il rag</w:t>
            </w:r>
            <w:r>
              <w:rPr>
                <w:rFonts w:ascii="Helvetica Neue" w:eastAsia="Helvetica Neue" w:hAnsi="Helvetica Neue" w:cs="Helvetica Neue"/>
                <w:i/>
                <w:color w:val="0070C0"/>
                <w:sz w:val="22"/>
                <w:szCs w:val="22"/>
              </w:rPr>
              <w:t>giungimento di obiettivi intermedi</w:t>
            </w:r>
          </w:p>
        </w:tc>
      </w:tr>
    </w:tbl>
    <w:p w:rsidR="00D20003" w:rsidRDefault="00D20003">
      <w:pPr>
        <w:spacing w:line="276" w:lineRule="auto"/>
        <w:jc w:val="both"/>
      </w:pPr>
    </w:p>
    <w:sectPr w:rsidR="00D20003">
      <w:headerReference w:type="default" r:id="rId8"/>
      <w:footerReference w:type="default" r:id="rId9"/>
      <w:headerReference w:type="first" r:id="rId10"/>
      <w:pgSz w:w="11900" w:h="16840"/>
      <w:pgMar w:top="1417" w:right="1134" w:bottom="1134" w:left="1134"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AE" w:rsidRDefault="00E508AE">
      <w:r>
        <w:separator/>
      </w:r>
    </w:p>
  </w:endnote>
  <w:endnote w:type="continuationSeparator" w:id="0">
    <w:p w:rsidR="00E508AE" w:rsidRDefault="00E5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03" w:rsidRDefault="00E508A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734720">
      <w:rPr>
        <w:color w:val="000000"/>
      </w:rPr>
      <w:fldChar w:fldCharType="separate"/>
    </w:r>
    <w:r w:rsidR="00734720">
      <w:rPr>
        <w:noProof/>
        <w:color w:val="000000"/>
      </w:rPr>
      <w:t>2</w:t>
    </w:r>
    <w:r>
      <w:rPr>
        <w:color w:val="000000"/>
      </w:rPr>
      <w:fldChar w:fldCharType="end"/>
    </w:r>
  </w:p>
  <w:p w:rsidR="00D20003" w:rsidRDefault="00D20003">
    <w:pPr>
      <w:pBdr>
        <w:top w:val="nil"/>
        <w:left w:val="nil"/>
        <w:bottom w:val="nil"/>
        <w:right w:val="nil"/>
        <w:between w:val="nil"/>
      </w:pBdr>
      <w:tabs>
        <w:tab w:val="center" w:pos="4819"/>
        <w:tab w:val="right" w:pos="9638"/>
      </w:tabs>
      <w:spacing w:after="708"/>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AE" w:rsidRDefault="00E508AE">
      <w:r>
        <w:separator/>
      </w:r>
    </w:p>
  </w:footnote>
  <w:footnote w:type="continuationSeparator" w:id="0">
    <w:p w:rsidR="00E508AE" w:rsidRDefault="00E508AE">
      <w:r>
        <w:continuationSeparator/>
      </w:r>
    </w:p>
  </w:footnote>
  <w:footnote w:id="1">
    <w:p w:rsidR="00D20003" w:rsidRDefault="00E508AE">
      <w:pPr>
        <w:widowControl/>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2">
    <w:p w:rsidR="00D20003" w:rsidRDefault="00E508AE">
      <w:pPr>
        <w:widowControl/>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Importante che non faccia parte anche delle Commissioni Paritetiche docenti/studenti.</w:t>
      </w:r>
    </w:p>
  </w:footnote>
  <w:footnote w:id="3">
    <w:p w:rsidR="00D20003" w:rsidRDefault="00E508AE">
      <w:pPr>
        <w:widowControl/>
        <w:pBdr>
          <w:top w:val="nil"/>
          <w:left w:val="nil"/>
          <w:bottom w:val="nil"/>
          <w:right w:val="nil"/>
          <w:between w:val="nil"/>
        </w:pBdr>
        <w:jc w:val="both"/>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Può trattarsi di personale TA che svolge attività di management didattico, del manager didattico (se presente) o di altro personale TA di supporto all’attività dida</w:t>
      </w:r>
      <w:r>
        <w:rPr>
          <w:rFonts w:ascii="Calibri" w:eastAsia="Calibri" w:hAnsi="Calibri" w:cs="Calibri"/>
          <w:color w:val="000000"/>
          <w:sz w:val="16"/>
          <w:szCs w:val="16"/>
        </w:rPr>
        <w:t>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03" w:rsidRDefault="00E508AE">
    <w:pPr>
      <w:pBdr>
        <w:top w:val="nil"/>
        <w:left w:val="nil"/>
        <w:bottom w:val="nil"/>
        <w:right w:val="nil"/>
        <w:between w:val="nil"/>
      </w:pBdr>
      <w:tabs>
        <w:tab w:val="center" w:pos="4819"/>
        <w:tab w:val="right" w:pos="9638"/>
      </w:tabs>
      <w:spacing w:before="708"/>
      <w:rPr>
        <w:color w:val="000000"/>
        <w:sz w:val="18"/>
        <w:szCs w:val="18"/>
      </w:rPr>
    </w:pPr>
    <w:r>
      <w:rPr>
        <w:sz w:val="18"/>
        <w:szCs w:val="18"/>
      </w:rPr>
      <w:t xml:space="preserve">Rapporto di Riesame Ciclico (ANNO) </w:t>
    </w:r>
    <w:proofErr w:type="spellStart"/>
    <w:r>
      <w:rPr>
        <w:sz w:val="18"/>
        <w:szCs w:val="18"/>
      </w:rPr>
      <w:t>CdS</w:t>
    </w:r>
    <w:proofErr w:type="spellEnd"/>
    <w:r>
      <w:rPr>
        <w:sz w:val="18"/>
        <w:szCs w:val="18"/>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003" w:rsidRDefault="00E508AE">
    <w:r>
      <w:rPr>
        <w:noProof/>
      </w:rPr>
      <w:drawing>
        <wp:anchor distT="114300" distB="114300" distL="114300" distR="114300" simplePos="0" relativeHeight="251658240" behindDoc="0" locked="0" layoutInCell="1" hidden="0" allowOverlap="1">
          <wp:simplePos x="0" y="0"/>
          <wp:positionH relativeFrom="column">
            <wp:posOffset>-314319</wp:posOffset>
          </wp:positionH>
          <wp:positionV relativeFrom="paragraph">
            <wp:posOffset>400050</wp:posOffset>
          </wp:positionV>
          <wp:extent cx="2816438" cy="100647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16438" cy="1006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ECE"/>
    <w:multiLevelType w:val="multilevel"/>
    <w:tmpl w:val="BC22D9A4"/>
    <w:lvl w:ilvl="0">
      <w:start w:val="1"/>
      <w:numFmt w:val="decimal"/>
      <w:lvlText w:val="%1."/>
      <w:lvlJc w:val="left"/>
      <w:pPr>
        <w:ind w:left="1495"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5C04307"/>
    <w:multiLevelType w:val="multilevel"/>
    <w:tmpl w:val="34805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063C5"/>
    <w:multiLevelType w:val="multilevel"/>
    <w:tmpl w:val="824E90CE"/>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C84A8A"/>
    <w:multiLevelType w:val="multilevel"/>
    <w:tmpl w:val="C878366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6050266"/>
    <w:multiLevelType w:val="multilevel"/>
    <w:tmpl w:val="72BAAE06"/>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5" w15:restartNumberingAfterBreak="0">
    <w:nsid w:val="18193DC5"/>
    <w:multiLevelType w:val="multilevel"/>
    <w:tmpl w:val="EA8A5D8A"/>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224E9"/>
    <w:multiLevelType w:val="multilevel"/>
    <w:tmpl w:val="6714FA9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44AF24AF"/>
    <w:multiLevelType w:val="multilevel"/>
    <w:tmpl w:val="1130C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29034C"/>
    <w:multiLevelType w:val="multilevel"/>
    <w:tmpl w:val="6C42B59E"/>
    <w:lvl w:ilvl="0">
      <w:start w:val="1"/>
      <w:numFmt w:val="decimal"/>
      <w:lvlText w:val="%1."/>
      <w:lvlJc w:val="left"/>
      <w:pPr>
        <w:ind w:left="754" w:hanging="359"/>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9" w15:restartNumberingAfterBreak="0">
    <w:nsid w:val="5E472331"/>
    <w:multiLevelType w:val="multilevel"/>
    <w:tmpl w:val="960CBAB2"/>
    <w:lvl w:ilvl="0">
      <w:start w:val="1"/>
      <w:numFmt w:val="decimal"/>
      <w:lvlText w:val="%1."/>
      <w:lvlJc w:val="left"/>
      <w:pPr>
        <w:ind w:left="1353" w:hanging="359"/>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FD1137D"/>
    <w:multiLevelType w:val="multilevel"/>
    <w:tmpl w:val="994C743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61B81BC3"/>
    <w:multiLevelType w:val="multilevel"/>
    <w:tmpl w:val="5A388246"/>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28466A"/>
    <w:multiLevelType w:val="multilevel"/>
    <w:tmpl w:val="4BD6E2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6BF44CFF"/>
    <w:multiLevelType w:val="multilevel"/>
    <w:tmpl w:val="4DEE1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A75535"/>
    <w:multiLevelType w:val="multilevel"/>
    <w:tmpl w:val="3B3A9358"/>
    <w:lvl w:ilvl="0">
      <w:start w:val="1"/>
      <w:numFmt w:val="decimal"/>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A61A3B"/>
    <w:multiLevelType w:val="multilevel"/>
    <w:tmpl w:val="13BEA004"/>
    <w:lvl w:ilvl="0">
      <w:numFmt w:val="bullet"/>
      <w:lvlText w:val="-"/>
      <w:lvlJc w:val="left"/>
      <w:pPr>
        <w:ind w:left="1702" w:hanging="227"/>
      </w:pPr>
      <w:rPr>
        <w:rFonts w:ascii="Times New Roman" w:eastAsia="Times New Roman" w:hAnsi="Times New Roman" w:cs="Times New Roman"/>
        <w:b/>
      </w:rPr>
    </w:lvl>
    <w:lvl w:ilvl="1">
      <w:start w:val="1"/>
      <w:numFmt w:val="bullet"/>
      <w:lvlText w:val="o"/>
      <w:lvlJc w:val="left"/>
      <w:pPr>
        <w:ind w:left="2178" w:hanging="360"/>
      </w:pPr>
      <w:rPr>
        <w:rFonts w:ascii="Courier New" w:eastAsia="Courier New" w:hAnsi="Courier New" w:cs="Courier New"/>
      </w:rPr>
    </w:lvl>
    <w:lvl w:ilvl="2">
      <w:start w:val="1"/>
      <w:numFmt w:val="decimal"/>
      <w:lvlText w:val="%3."/>
      <w:lvlJc w:val="left"/>
      <w:pPr>
        <w:ind w:left="2821" w:hanging="283"/>
      </w:pPr>
      <w:rPr>
        <w:b/>
      </w:rPr>
    </w:lvl>
    <w:lvl w:ilvl="3">
      <w:start w:val="1"/>
      <w:numFmt w:val="bullet"/>
      <w:lvlText w:val="●"/>
      <w:lvlJc w:val="left"/>
      <w:pPr>
        <w:ind w:left="3618" w:hanging="360"/>
      </w:pPr>
      <w:rPr>
        <w:rFonts w:ascii="Noto Sans Symbols" w:eastAsia="Noto Sans Symbols" w:hAnsi="Noto Sans Symbols" w:cs="Noto Sans Symbols"/>
      </w:rPr>
    </w:lvl>
    <w:lvl w:ilvl="4">
      <w:start w:val="1"/>
      <w:numFmt w:val="bullet"/>
      <w:lvlText w:val="o"/>
      <w:lvlJc w:val="left"/>
      <w:pPr>
        <w:ind w:left="4338" w:hanging="360"/>
      </w:pPr>
      <w:rPr>
        <w:rFonts w:ascii="Courier New" w:eastAsia="Courier New" w:hAnsi="Courier New" w:cs="Courier New"/>
      </w:rPr>
    </w:lvl>
    <w:lvl w:ilvl="5">
      <w:start w:val="1"/>
      <w:numFmt w:val="bullet"/>
      <w:lvlText w:val="▪"/>
      <w:lvlJc w:val="left"/>
      <w:pPr>
        <w:ind w:left="5058" w:hanging="360"/>
      </w:pPr>
      <w:rPr>
        <w:rFonts w:ascii="Noto Sans Symbols" w:eastAsia="Noto Sans Symbols" w:hAnsi="Noto Sans Symbols" w:cs="Noto Sans Symbols"/>
      </w:rPr>
    </w:lvl>
    <w:lvl w:ilvl="6">
      <w:start w:val="1"/>
      <w:numFmt w:val="bullet"/>
      <w:lvlText w:val="●"/>
      <w:lvlJc w:val="left"/>
      <w:pPr>
        <w:ind w:left="5778" w:hanging="360"/>
      </w:pPr>
      <w:rPr>
        <w:rFonts w:ascii="Noto Sans Symbols" w:eastAsia="Noto Sans Symbols" w:hAnsi="Noto Sans Symbols" w:cs="Noto Sans Symbols"/>
      </w:rPr>
    </w:lvl>
    <w:lvl w:ilvl="7">
      <w:start w:val="1"/>
      <w:numFmt w:val="bullet"/>
      <w:lvlText w:val="o"/>
      <w:lvlJc w:val="left"/>
      <w:pPr>
        <w:ind w:left="6498" w:hanging="360"/>
      </w:pPr>
      <w:rPr>
        <w:rFonts w:ascii="Courier New" w:eastAsia="Courier New" w:hAnsi="Courier New" w:cs="Courier New"/>
      </w:rPr>
    </w:lvl>
    <w:lvl w:ilvl="8">
      <w:start w:val="1"/>
      <w:numFmt w:val="bullet"/>
      <w:lvlText w:val="▪"/>
      <w:lvlJc w:val="left"/>
      <w:pPr>
        <w:ind w:left="7218" w:hanging="360"/>
      </w:pPr>
      <w:rPr>
        <w:rFonts w:ascii="Noto Sans Symbols" w:eastAsia="Noto Sans Symbols" w:hAnsi="Noto Sans Symbols" w:cs="Noto Sans Symbols"/>
      </w:rPr>
    </w:lvl>
  </w:abstractNum>
  <w:num w:numId="1">
    <w:abstractNumId w:val="3"/>
  </w:num>
  <w:num w:numId="2">
    <w:abstractNumId w:val="9"/>
  </w:num>
  <w:num w:numId="3">
    <w:abstractNumId w:val="11"/>
  </w:num>
  <w:num w:numId="4">
    <w:abstractNumId w:val="2"/>
  </w:num>
  <w:num w:numId="5">
    <w:abstractNumId w:val="12"/>
  </w:num>
  <w:num w:numId="6">
    <w:abstractNumId w:val="10"/>
  </w:num>
  <w:num w:numId="7">
    <w:abstractNumId w:val="1"/>
  </w:num>
  <w:num w:numId="8">
    <w:abstractNumId w:val="5"/>
  </w:num>
  <w:num w:numId="9">
    <w:abstractNumId w:val="13"/>
  </w:num>
  <w:num w:numId="10">
    <w:abstractNumId w:val="7"/>
  </w:num>
  <w:num w:numId="11">
    <w:abstractNumId w:val="0"/>
  </w:num>
  <w:num w:numId="12">
    <w:abstractNumId w:val="4"/>
  </w:num>
  <w:num w:numId="13">
    <w:abstractNumId w:val="8"/>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03"/>
    <w:rsid w:val="00734720"/>
    <w:rsid w:val="00D20003"/>
    <w:rsid w:val="00E50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60D9"/>
  <w15:docId w15:val="{DA041829-1B33-47B1-9D4F-A3C8D963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hd w:val="clear" w:color="auto" w:fill="FF0000"/>
      <w:spacing w:before="240" w:after="240"/>
      <w:outlineLvl w:val="0"/>
    </w:pPr>
    <w:rPr>
      <w:b/>
      <w:color w:val="FFFFFF"/>
      <w:sz w:val="32"/>
      <w:szCs w:val="32"/>
    </w:rPr>
  </w:style>
  <w:style w:type="paragraph" w:styleId="Titolo2">
    <w:name w:val="heading 2"/>
    <w:basedOn w:val="Normale"/>
    <w:next w:val="Normale"/>
    <w:uiPriority w:val="9"/>
    <w:semiHidden/>
    <w:unhideWhenUsed/>
    <w:qFormat/>
    <w:pPr>
      <w:pBdr>
        <w:top w:val="nil"/>
        <w:left w:val="nil"/>
        <w:bottom w:val="nil"/>
        <w:right w:val="nil"/>
        <w:between w:val="nil"/>
      </w:pBdr>
      <w:spacing w:before="360" w:after="120"/>
      <w:outlineLvl w:val="1"/>
    </w:pPr>
    <w:rPr>
      <w:b/>
      <w:color w:val="000000"/>
      <w:sz w:val="24"/>
      <w:szCs w:val="24"/>
    </w:rPr>
  </w:style>
  <w:style w:type="paragraph" w:styleId="Titolo3">
    <w:name w:val="heading 3"/>
    <w:basedOn w:val="Normale"/>
    <w:next w:val="Normale"/>
    <w:uiPriority w:val="9"/>
    <w:semiHidden/>
    <w:unhideWhenUsed/>
    <w:qFormat/>
    <w:pPr>
      <w:pBdr>
        <w:top w:val="nil"/>
        <w:left w:val="nil"/>
        <w:bottom w:val="nil"/>
        <w:right w:val="nil"/>
        <w:between w:val="nil"/>
      </w:pBdr>
      <w:spacing w:before="240" w:after="120"/>
      <w:outlineLvl w:val="2"/>
    </w:pPr>
    <w:rPr>
      <w:b/>
      <w:color w:val="000000"/>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hd w:val="clear" w:color="auto" w:fill="FFFFFF"/>
      <w:spacing w:before="480" w:after="120"/>
    </w:pPr>
    <w:rPr>
      <w:b/>
      <w:color w:val="FFFFFF"/>
      <w:sz w:val="56"/>
      <w:szCs w:val="56"/>
    </w:rPr>
  </w:style>
  <w:style w:type="paragraph" w:styleId="Sottotitolo">
    <w:name w:val="Subtitle"/>
    <w:basedOn w:val="Normale"/>
    <w:next w:val="Normale"/>
    <w:uiPriority w:val="11"/>
    <w:qFormat/>
    <w:pPr>
      <w:pBdr>
        <w:top w:val="nil"/>
        <w:left w:val="nil"/>
        <w:bottom w:val="nil"/>
        <w:right w:val="nil"/>
        <w:between w:val="nil"/>
      </w:pBdr>
    </w:pPr>
    <w:rPr>
      <w:color w:val="FFFFFF"/>
      <w:sz w:val="32"/>
      <w:szCs w:val="32"/>
    </w:rPr>
  </w:style>
  <w:style w:type="table" w:customStyle="1" w:styleId="a">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3">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4">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5">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6">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a">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b">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c">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d">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e">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0">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1">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2">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3">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4">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5">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6">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7">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8">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9">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a">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b">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c">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d">
    <w:basedOn w:val="TableNormal"/>
    <w:pPr>
      <w:widowControl/>
    </w:pPr>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biuBCPIxdyuNk2Z8ZW4zOOPgQ==">CgMxLjAyDmgudDgzbjd4N255dGx1Mg5oLjdyYzM4OW51cHBvNzIOaC42Znh0OHhhd2ZidmMyDmgucGNtdmU3aGRvazY4Mg5oLnA4MDJkbHA0bnB6NzIOaC51YTV2d25xOGcyOGcyDmguaXppN3dqZHFjYWppMgloLjF0M2g1c2YyCWguNGQzNG9nODIJaC4yczhleW8xMgloLjFrc3Y0dXY4AHIhMVZ5dVUwQ2xDSEZvbUdNZWk3MWZ4Y0V3OVFVLW16T0RI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6292</Words>
  <Characters>34233</Characters>
  <Application>Microsoft Office Word</Application>
  <DocSecurity>0</DocSecurity>
  <Lines>1037</Lines>
  <Paragraphs>455</Paragraphs>
  <ScaleCrop>false</ScaleCrop>
  <Company>Università Degli Studi di Modena e Reggio Emilia</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Elisa GIBERTINI</cp:lastModifiedBy>
  <cp:revision>2</cp:revision>
  <dcterms:created xsi:type="dcterms:W3CDTF">2023-12-06T11:17:00Z</dcterms:created>
  <dcterms:modified xsi:type="dcterms:W3CDTF">2023-12-06T11:17:00Z</dcterms:modified>
</cp:coreProperties>
</file>